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BB4F" w14:textId="77777777" w:rsidR="00586737" w:rsidRPr="00586737" w:rsidRDefault="00586737">
      <w:pPr>
        <w:rPr>
          <w:b/>
          <w:sz w:val="28"/>
          <w:szCs w:val="28"/>
        </w:rPr>
      </w:pPr>
      <w:r w:rsidRPr="00586737">
        <w:rPr>
          <w:b/>
          <w:sz w:val="28"/>
          <w:szCs w:val="28"/>
        </w:rPr>
        <w:t>Application</w:t>
      </w:r>
      <w:r w:rsidR="00B13DC7">
        <w:rPr>
          <w:b/>
          <w:sz w:val="28"/>
          <w:szCs w:val="28"/>
        </w:rPr>
        <w:t>s</w:t>
      </w:r>
      <w:r w:rsidRPr="00586737">
        <w:rPr>
          <w:b/>
          <w:sz w:val="28"/>
          <w:szCs w:val="28"/>
        </w:rPr>
        <w:t xml:space="preserve"> </w:t>
      </w:r>
      <w:r w:rsidR="00B13DC7">
        <w:rPr>
          <w:b/>
          <w:sz w:val="28"/>
          <w:szCs w:val="28"/>
        </w:rPr>
        <w:t>for</w:t>
      </w:r>
      <w:r w:rsidRPr="00586737">
        <w:rPr>
          <w:b/>
          <w:sz w:val="28"/>
          <w:szCs w:val="28"/>
        </w:rPr>
        <w:t xml:space="preserve"> BSc Honours in Plant Science and Medicinal Plant Science </w:t>
      </w:r>
    </w:p>
    <w:p w14:paraId="6EB79BCA" w14:textId="77777777" w:rsidR="00586737" w:rsidRDefault="00586737"/>
    <w:p w14:paraId="14E08946" w14:textId="77777777" w:rsidR="00586737" w:rsidRPr="002765FD" w:rsidRDefault="00586737">
      <w:pPr>
        <w:rPr>
          <w:b/>
        </w:rPr>
      </w:pPr>
      <w:r w:rsidRPr="002765FD">
        <w:rPr>
          <w:b/>
        </w:rPr>
        <w:t>Step 1:</w:t>
      </w:r>
      <w:r w:rsidR="002765FD" w:rsidRPr="002765FD">
        <w:rPr>
          <w:b/>
        </w:rPr>
        <w:t xml:space="preserve"> Apply online using the link below:</w:t>
      </w:r>
    </w:p>
    <w:p w14:paraId="04FF03B2" w14:textId="77777777" w:rsidR="00404AF1" w:rsidRDefault="00000000">
      <w:hyperlink r:id="rId4" w:history="1">
        <w:r w:rsidR="00586737" w:rsidRPr="00364CFC">
          <w:rPr>
            <w:rStyle w:val="Hyperlink"/>
          </w:rPr>
          <w:t>https://www.up.ac.za/online-application</w:t>
        </w:r>
      </w:hyperlink>
    </w:p>
    <w:p w14:paraId="01A8773D" w14:textId="05EDC9EB" w:rsidR="003F5AB2" w:rsidRDefault="003F5AB2" w:rsidP="003F5AB2">
      <w:pPr>
        <w:pStyle w:val="CommentText"/>
      </w:pPr>
      <w:r>
        <w:t xml:space="preserve">Once UP receives the application form, then it will be sent to the NAS Faculty. The application is processed and then sent to the departmental administrator </w:t>
      </w:r>
      <w:proofErr w:type="gramStart"/>
      <w:r>
        <w:t>and also</w:t>
      </w:r>
      <w:proofErr w:type="gramEnd"/>
      <w:r>
        <w:t xml:space="preserve"> uploaded on to the shared google drive for postgraduate applications. </w:t>
      </w:r>
    </w:p>
    <w:p w14:paraId="0E67F59F" w14:textId="77777777" w:rsidR="003F5AB2" w:rsidRDefault="003F5AB2" w:rsidP="003F5AB2">
      <w:pPr>
        <w:pStyle w:val="CommentText"/>
      </w:pPr>
    </w:p>
    <w:p w14:paraId="404403EA" w14:textId="77777777" w:rsidR="00586737" w:rsidRPr="002765FD" w:rsidRDefault="00586737">
      <w:pPr>
        <w:rPr>
          <w:b/>
        </w:rPr>
      </w:pPr>
      <w:r w:rsidRPr="002765FD">
        <w:rPr>
          <w:b/>
        </w:rPr>
        <w:t xml:space="preserve">Step 2: </w:t>
      </w:r>
      <w:r w:rsidR="002765FD" w:rsidRPr="002765FD">
        <w:rPr>
          <w:b/>
        </w:rPr>
        <w:t>Complete the internal form</w:t>
      </w:r>
    </w:p>
    <w:p w14:paraId="21C0C766" w14:textId="77777777" w:rsidR="003F5AB2" w:rsidRDefault="003F5AB2" w:rsidP="003F5AB2">
      <w:r w:rsidRPr="00CD500D">
        <w:t xml:space="preserve">The internal form </w:t>
      </w:r>
      <w:r>
        <w:t>is available on our departmental website:</w:t>
      </w:r>
    </w:p>
    <w:p w14:paraId="1F2FCBC4" w14:textId="6C53A30D" w:rsidR="003F5AB2" w:rsidRDefault="00000000" w:rsidP="003F5AB2">
      <w:hyperlink r:id="rId5" w:history="1">
        <w:r w:rsidR="003F5AB2" w:rsidRPr="00196CDD">
          <w:rPr>
            <w:rStyle w:val="Hyperlink"/>
          </w:rPr>
          <w:t>https://www.up.ac.za/plant-and-soil-sciences/article/45005/postgraduate-degrees-in-plant-and-soil-sciences</w:t>
        </w:r>
      </w:hyperlink>
    </w:p>
    <w:p w14:paraId="25D169EF" w14:textId="77777777" w:rsidR="003F5AB2" w:rsidRDefault="003F5AB2" w:rsidP="00CD500D">
      <w:pPr>
        <w:jc w:val="both"/>
      </w:pPr>
      <w:r>
        <w:t>You may also request the form from the Honours module coordinator:</w:t>
      </w:r>
    </w:p>
    <w:p w14:paraId="1D23448A" w14:textId="77777777" w:rsidR="00F84B73" w:rsidRPr="00F84B73" w:rsidRDefault="00F84B73" w:rsidP="00F84B73">
      <w:pPr>
        <w:jc w:val="both"/>
        <w:rPr>
          <w:bCs/>
          <w:lang w:val="en-GB"/>
        </w:rPr>
      </w:pPr>
      <w:proofErr w:type="spellStart"/>
      <w:r w:rsidRPr="00F84B73">
        <w:rPr>
          <w:bCs/>
          <w:lang w:val="en-GB"/>
        </w:rPr>
        <w:t>BScAgricHons</w:t>
      </w:r>
      <w:proofErr w:type="spellEnd"/>
      <w:r w:rsidRPr="00F84B73">
        <w:rPr>
          <w:bCs/>
          <w:lang w:val="en-GB"/>
        </w:rPr>
        <w:t xml:space="preserve"> </w:t>
      </w:r>
      <w:r w:rsidRPr="00F84B73">
        <w:rPr>
          <w:bCs/>
          <w:i/>
          <w:iCs/>
          <w:lang w:val="en-GB"/>
        </w:rPr>
        <w:t>Crop Science</w:t>
      </w:r>
      <w:r w:rsidRPr="00F84B73">
        <w:rPr>
          <w:bCs/>
          <w:lang w:val="en-GB"/>
        </w:rPr>
        <w:t xml:space="preserve"> - Dr D. Marais: </w:t>
      </w:r>
      <w:hyperlink r:id="rId6" w:history="1">
        <w:r w:rsidRPr="00F84B73">
          <w:rPr>
            <w:rStyle w:val="Hyperlink"/>
            <w:bCs/>
            <w:lang w:val="en-GB"/>
          </w:rPr>
          <w:t>diana.marais@up.ac.za</w:t>
        </w:r>
      </w:hyperlink>
    </w:p>
    <w:p w14:paraId="6D092C62" w14:textId="77777777" w:rsidR="00F84B73" w:rsidRPr="00F84B73" w:rsidRDefault="00F84B73" w:rsidP="00F84B73">
      <w:pPr>
        <w:jc w:val="both"/>
        <w:rPr>
          <w:bCs/>
          <w:lang w:val="en-GB"/>
        </w:rPr>
      </w:pPr>
      <w:proofErr w:type="spellStart"/>
      <w:r w:rsidRPr="00F84B73">
        <w:rPr>
          <w:bCs/>
          <w:lang w:val="en-GB"/>
        </w:rPr>
        <w:t>BScHons</w:t>
      </w:r>
      <w:proofErr w:type="spellEnd"/>
      <w:r w:rsidRPr="00F84B73">
        <w:rPr>
          <w:bCs/>
          <w:lang w:val="en-GB"/>
        </w:rPr>
        <w:t xml:space="preserve"> </w:t>
      </w:r>
      <w:r w:rsidRPr="00F84B73">
        <w:rPr>
          <w:bCs/>
          <w:i/>
          <w:iCs/>
          <w:lang w:val="en-GB"/>
        </w:rPr>
        <w:t xml:space="preserve">Plant Science </w:t>
      </w:r>
      <w:r w:rsidRPr="00F84B73">
        <w:rPr>
          <w:bCs/>
          <w:lang w:val="en-GB"/>
        </w:rPr>
        <w:t xml:space="preserve">- Dr N. Creux: </w:t>
      </w:r>
      <w:hyperlink r:id="rId7" w:history="1">
        <w:r w:rsidRPr="00F84B73">
          <w:rPr>
            <w:rStyle w:val="Hyperlink"/>
            <w:bCs/>
            <w:lang w:val="en-GB"/>
          </w:rPr>
          <w:t>nicole.creux@fabi.up.ac.za</w:t>
        </w:r>
      </w:hyperlink>
      <w:r w:rsidRPr="00F84B73">
        <w:rPr>
          <w:bCs/>
          <w:lang w:val="en-GB"/>
        </w:rPr>
        <w:t xml:space="preserve"> </w:t>
      </w:r>
    </w:p>
    <w:p w14:paraId="13F8AC08" w14:textId="77777777" w:rsidR="00F84B73" w:rsidRPr="00F84B73" w:rsidRDefault="00F84B73" w:rsidP="00F84B73">
      <w:pPr>
        <w:jc w:val="both"/>
        <w:rPr>
          <w:bCs/>
          <w:u w:val="single"/>
          <w:lang w:val="en-GB"/>
        </w:rPr>
      </w:pPr>
      <w:proofErr w:type="spellStart"/>
      <w:r w:rsidRPr="00F84B73">
        <w:rPr>
          <w:bCs/>
          <w:lang w:val="en-GB"/>
        </w:rPr>
        <w:t>BScHons</w:t>
      </w:r>
      <w:proofErr w:type="spellEnd"/>
      <w:r w:rsidRPr="00F84B73">
        <w:rPr>
          <w:bCs/>
          <w:lang w:val="en-GB"/>
        </w:rPr>
        <w:t xml:space="preserve"> </w:t>
      </w:r>
      <w:r w:rsidRPr="00F84B73">
        <w:rPr>
          <w:bCs/>
          <w:i/>
          <w:iCs/>
          <w:lang w:val="en-GB"/>
        </w:rPr>
        <w:t>Soil Science - Environmental Soil Science</w:t>
      </w:r>
      <w:r w:rsidRPr="00F84B73">
        <w:rPr>
          <w:bCs/>
          <w:lang w:val="en-GB"/>
        </w:rPr>
        <w:t xml:space="preserve"> - Mrs L. </w:t>
      </w:r>
      <w:proofErr w:type="spellStart"/>
      <w:r w:rsidRPr="00F84B73">
        <w:rPr>
          <w:bCs/>
          <w:lang w:val="en-GB"/>
        </w:rPr>
        <w:t>Mudaly</w:t>
      </w:r>
      <w:proofErr w:type="spellEnd"/>
      <w:r w:rsidRPr="00F84B73">
        <w:rPr>
          <w:bCs/>
          <w:lang w:val="en-GB"/>
        </w:rPr>
        <w:t xml:space="preserve">: </w:t>
      </w:r>
      <w:hyperlink r:id="rId8" w:history="1">
        <w:r w:rsidRPr="00F84B73">
          <w:rPr>
            <w:rStyle w:val="Hyperlink"/>
            <w:bCs/>
            <w:lang w:val="en-GB"/>
          </w:rPr>
          <w:t>leushantha.mudaly@up.ac.za</w:t>
        </w:r>
      </w:hyperlink>
    </w:p>
    <w:p w14:paraId="128884C8" w14:textId="77777777" w:rsidR="003F5AB2" w:rsidRPr="00CD500D" w:rsidRDefault="003F5AB2" w:rsidP="00CD500D">
      <w:pPr>
        <w:jc w:val="both"/>
      </w:pPr>
    </w:p>
    <w:p w14:paraId="7E0634FF" w14:textId="77777777" w:rsidR="00B13DC7" w:rsidRPr="00B13DC7" w:rsidRDefault="00B13DC7">
      <w:pPr>
        <w:rPr>
          <w:b/>
        </w:rPr>
      </w:pPr>
      <w:r w:rsidRPr="00B13DC7">
        <w:rPr>
          <w:b/>
        </w:rPr>
        <w:t>Step 3: Honours Supervisors</w:t>
      </w:r>
    </w:p>
    <w:p w14:paraId="4F2C1392" w14:textId="540FFE5C" w:rsidR="00B13DC7" w:rsidRDefault="00B13DC7">
      <w:r w:rsidRPr="00B13DC7">
        <w:t>Approach potential supervisor</w:t>
      </w:r>
      <w:r w:rsidR="000C5B14">
        <w:t>s</w:t>
      </w:r>
      <w:r>
        <w:t xml:space="preserve"> and ask to be supervised by him/her.</w:t>
      </w:r>
      <w:r w:rsidRPr="00B13DC7">
        <w:rPr>
          <w:b/>
        </w:rPr>
        <w:t xml:space="preserve">  </w:t>
      </w:r>
      <w:r w:rsidR="003F5AB2" w:rsidRPr="00CD500D">
        <w:t>See th</w:t>
      </w:r>
      <w:r w:rsidR="003F5AB2">
        <w:t>e</w:t>
      </w:r>
      <w:r w:rsidR="003F5AB2" w:rsidRPr="003F5AB2">
        <w:rPr>
          <w:b/>
        </w:rPr>
        <w:t xml:space="preserve"> </w:t>
      </w:r>
      <w:r w:rsidR="003F5AB2">
        <w:rPr>
          <w:b/>
        </w:rPr>
        <w:t>‘</w:t>
      </w:r>
      <w:r w:rsidR="003F5AB2" w:rsidRPr="00CD500D">
        <w:t xml:space="preserve">Honours </w:t>
      </w:r>
      <w:r w:rsidR="00196CDD">
        <w:t>project guide’</w:t>
      </w:r>
      <w:r w:rsidR="003F5AB2">
        <w:t>, which is accessible from the departmental website:</w:t>
      </w:r>
    </w:p>
    <w:p w14:paraId="2568F16D" w14:textId="798E1021" w:rsidR="003F5AB2" w:rsidRDefault="00000000">
      <w:hyperlink r:id="rId9" w:history="1">
        <w:r w:rsidR="003F5AB2" w:rsidRPr="00196CDD">
          <w:rPr>
            <w:rStyle w:val="Hyperlink"/>
          </w:rPr>
          <w:t>https://www.up.ac.za/plant-and-soil-sciences/article/45005/postgraduate-degrees-in-plant-and-soil-sciences</w:t>
        </w:r>
      </w:hyperlink>
    </w:p>
    <w:p w14:paraId="15EA2BFB" w14:textId="77777777" w:rsidR="003F5AB2" w:rsidRPr="00CD500D" w:rsidRDefault="003F5AB2"/>
    <w:p w14:paraId="68F7A878" w14:textId="77777777" w:rsidR="00586737" w:rsidRDefault="00B13DC7">
      <w:pPr>
        <w:rPr>
          <w:b/>
        </w:rPr>
      </w:pPr>
      <w:r>
        <w:rPr>
          <w:b/>
        </w:rPr>
        <w:t>Step 4</w:t>
      </w:r>
      <w:r w:rsidR="00586737" w:rsidRPr="002765FD">
        <w:rPr>
          <w:b/>
        </w:rPr>
        <w:t xml:space="preserve">: </w:t>
      </w:r>
      <w:r>
        <w:rPr>
          <w:b/>
        </w:rPr>
        <w:t>Selection of students</w:t>
      </w:r>
    </w:p>
    <w:p w14:paraId="37143892" w14:textId="1DCB1235" w:rsidR="003F5AB2" w:rsidRDefault="003F5AB2" w:rsidP="00B13DC7">
      <w:r>
        <w:t xml:space="preserve">A departmental selection committee will evaluate all applications during a meeting held in early to mid-November. </w:t>
      </w:r>
    </w:p>
    <w:p w14:paraId="12863494" w14:textId="77777777" w:rsidR="003F5AB2" w:rsidRDefault="003F5AB2" w:rsidP="00B13DC7"/>
    <w:p w14:paraId="26D929EA" w14:textId="77777777" w:rsidR="00B13DC7" w:rsidRDefault="00B13DC7" w:rsidP="00B13DC7">
      <w:pPr>
        <w:rPr>
          <w:b/>
        </w:rPr>
      </w:pPr>
      <w:r>
        <w:rPr>
          <w:b/>
        </w:rPr>
        <w:t>Step 5</w:t>
      </w:r>
      <w:r w:rsidRPr="00B13DC7">
        <w:rPr>
          <w:b/>
        </w:rPr>
        <w:t>:</w:t>
      </w:r>
      <w:r>
        <w:rPr>
          <w:b/>
        </w:rPr>
        <w:t xml:space="preserve"> Outcomes of applications</w:t>
      </w:r>
    </w:p>
    <w:p w14:paraId="7429BED6" w14:textId="17DB7247" w:rsidR="00B13DC7" w:rsidRPr="00B13DC7" w:rsidRDefault="000C5B14" w:rsidP="00B13DC7">
      <w:pPr>
        <w:rPr>
          <w:b/>
        </w:rPr>
      </w:pPr>
      <w:r>
        <w:t xml:space="preserve">All </w:t>
      </w:r>
      <w:r w:rsidR="00B13DC7">
        <w:t xml:space="preserve">students will be informed </w:t>
      </w:r>
      <w:r>
        <w:t xml:space="preserve">of the outcome of applications </w:t>
      </w:r>
      <w:r w:rsidR="00B13DC7">
        <w:t>via the UP portal and letters from the department.</w:t>
      </w:r>
      <w:r w:rsidR="00B13DC7">
        <w:rPr>
          <w:b/>
        </w:rPr>
        <w:t xml:space="preserve"> </w:t>
      </w:r>
      <w:r w:rsidR="00B13DC7" w:rsidRPr="00B13DC7">
        <w:rPr>
          <w:b/>
        </w:rPr>
        <w:t xml:space="preserve"> </w:t>
      </w:r>
    </w:p>
    <w:p w14:paraId="008B1481" w14:textId="77777777" w:rsidR="00B13DC7" w:rsidRPr="002765FD" w:rsidRDefault="00B13DC7">
      <w:pPr>
        <w:rPr>
          <w:b/>
        </w:rPr>
      </w:pPr>
    </w:p>
    <w:sectPr w:rsidR="00B13DC7" w:rsidRPr="00276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E1"/>
    <w:rsid w:val="000C5B14"/>
    <w:rsid w:val="00196CDD"/>
    <w:rsid w:val="002765FD"/>
    <w:rsid w:val="003F5AB2"/>
    <w:rsid w:val="00404AF1"/>
    <w:rsid w:val="0046752E"/>
    <w:rsid w:val="00586737"/>
    <w:rsid w:val="006508F9"/>
    <w:rsid w:val="00B046E9"/>
    <w:rsid w:val="00B13DC7"/>
    <w:rsid w:val="00C607E1"/>
    <w:rsid w:val="00CB539D"/>
    <w:rsid w:val="00CD500D"/>
    <w:rsid w:val="00F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AA773"/>
  <w15:chartTrackingRefBased/>
  <w15:docId w15:val="{4D2F4198-514B-4D8F-9473-213D670D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7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B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B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1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antha.mudaly@up.ac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ole.creux@fabi.up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marais@up.ac.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p.ac.za/plant-and-soil-sciences/article/45005/postgraduate-degrees-in-plant-and-soil-scienc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p.ac.za/online-application" TargetMode="External"/><Relationship Id="rId9" Type="http://schemas.openxmlformats.org/officeDocument/2006/relationships/hyperlink" Target="https://www.up.ac.za/plant-and-soil-sciences/article/45005/postgraduate-degrees-in-plant-and-soil-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JK Gokul</cp:lastModifiedBy>
  <cp:revision>4</cp:revision>
  <dcterms:created xsi:type="dcterms:W3CDTF">2022-10-30T06:02:00Z</dcterms:created>
  <dcterms:modified xsi:type="dcterms:W3CDTF">2024-08-27T12:33:00Z</dcterms:modified>
</cp:coreProperties>
</file>