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49" w:rsidRPr="00560CF0" w:rsidRDefault="00202649" w:rsidP="00202649">
      <w:pPr>
        <w:autoSpaceDE w:val="0"/>
        <w:autoSpaceDN w:val="0"/>
        <w:adjustRightInd w:val="0"/>
        <w:spacing w:before="120"/>
        <w:jc w:val="center"/>
        <w:rPr>
          <w:b/>
          <w:color w:val="000000"/>
          <w:szCs w:val="20"/>
          <w:lang w:val="en-US"/>
        </w:rPr>
      </w:pPr>
      <w:bookmarkStart w:id="0" w:name="_GoBack"/>
      <w:bookmarkEnd w:id="0"/>
      <w:r w:rsidRPr="00560CF0">
        <w:rPr>
          <w:b/>
          <w:color w:val="000000"/>
          <w:szCs w:val="20"/>
          <w:lang w:val="en-US"/>
        </w:rPr>
        <w:t>Department of Plant and Soil Sciences</w:t>
      </w:r>
    </w:p>
    <w:p w:rsidR="00202649" w:rsidRPr="00560CF0" w:rsidRDefault="00F6742D" w:rsidP="00202649">
      <w:pPr>
        <w:autoSpaceDE w:val="0"/>
        <w:autoSpaceDN w:val="0"/>
        <w:adjustRightInd w:val="0"/>
        <w:spacing w:before="120"/>
        <w:jc w:val="center"/>
        <w:rPr>
          <w:b/>
          <w:color w:val="000000"/>
          <w:szCs w:val="20"/>
          <w:lang w:val="en-US"/>
        </w:rPr>
      </w:pPr>
      <w:r>
        <w:rPr>
          <w:b/>
          <w:color w:val="000000"/>
          <w:szCs w:val="20"/>
          <w:lang w:val="en-US"/>
        </w:rPr>
        <w:t>Internal a</w:t>
      </w:r>
      <w:r w:rsidR="00202649" w:rsidRPr="00560CF0">
        <w:rPr>
          <w:b/>
          <w:color w:val="000000"/>
          <w:szCs w:val="20"/>
          <w:lang w:val="en-US"/>
        </w:rPr>
        <w:t xml:space="preserve">pplication for the BSc </w:t>
      </w:r>
      <w:proofErr w:type="spellStart"/>
      <w:r w:rsidR="00202649" w:rsidRPr="00560CF0">
        <w:rPr>
          <w:b/>
          <w:color w:val="000000"/>
          <w:szCs w:val="20"/>
          <w:lang w:val="en-US"/>
        </w:rPr>
        <w:t>Honours</w:t>
      </w:r>
      <w:proofErr w:type="spellEnd"/>
      <w:r w:rsidR="00202649" w:rsidRPr="00560CF0">
        <w:rPr>
          <w:b/>
          <w:color w:val="000000"/>
          <w:szCs w:val="20"/>
          <w:lang w:val="en-US"/>
        </w:rPr>
        <w:t xml:space="preserve"> Plant Science course</w:t>
      </w:r>
    </w:p>
    <w:p w:rsidR="00202649" w:rsidRPr="00092EDE" w:rsidRDefault="00202649" w:rsidP="00202649">
      <w:pPr>
        <w:autoSpaceDE w:val="0"/>
        <w:autoSpaceDN w:val="0"/>
        <w:adjustRightInd w:val="0"/>
        <w:spacing w:before="120"/>
        <w:jc w:val="center"/>
        <w:rPr>
          <w:i/>
          <w:iCs/>
          <w:color w:val="000000"/>
          <w:sz w:val="20"/>
          <w:szCs w:val="20"/>
          <w:lang w:val="en-US"/>
        </w:rPr>
      </w:pPr>
      <w:r w:rsidRPr="00092EDE">
        <w:rPr>
          <w:i/>
          <w:iCs/>
          <w:color w:val="000000"/>
          <w:sz w:val="20"/>
          <w:szCs w:val="20"/>
          <w:lang w:val="en-US"/>
        </w:rPr>
        <w:t>(Subject to approval by the Head of Department)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6840"/>
      </w:tblGrid>
      <w:tr w:rsidR="00202649" w:rsidRPr="00BE05E5" w:rsidTr="00196C8D">
        <w:trPr>
          <w:cantSplit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/>
                <w:bCs/>
                <w:color w:val="000000"/>
                <w:szCs w:val="20"/>
                <w:lang w:val="en-US"/>
              </w:rPr>
              <w:t>Personal Particulars</w:t>
            </w:r>
          </w:p>
        </w:tc>
      </w:tr>
      <w:tr w:rsidR="00202649" w:rsidRPr="00BE05E5" w:rsidTr="00196C8D">
        <w:tc>
          <w:tcPr>
            <w:tcW w:w="4140" w:type="dxa"/>
            <w:tcBorders>
              <w:top w:val="doub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Date of application: 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Surname: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Full names: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First name: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University of Pretoria student number (if applicable):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ID / passport number: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Home language: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  <w:vMerge w:val="restart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Address during study:                                                    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  <w:vMerge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Telephone and/or cell phone </w:t>
            </w:r>
            <w:proofErr w:type="spellStart"/>
            <w:r w:rsidRPr="00BE05E5">
              <w:rPr>
                <w:color w:val="000000"/>
                <w:szCs w:val="20"/>
                <w:lang w:val="en-US"/>
              </w:rPr>
              <w:t>nr</w:t>
            </w:r>
            <w:proofErr w:type="spellEnd"/>
            <w:r w:rsidRPr="00BE05E5">
              <w:rPr>
                <w:color w:val="000000"/>
                <w:szCs w:val="20"/>
                <w:lang w:val="en-US"/>
              </w:rPr>
              <w:t>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Fax </w:t>
            </w:r>
            <w:proofErr w:type="spellStart"/>
            <w:r w:rsidRPr="00BE05E5">
              <w:rPr>
                <w:color w:val="000000"/>
                <w:szCs w:val="20"/>
                <w:lang w:val="en-US"/>
              </w:rPr>
              <w:t>nr</w:t>
            </w:r>
            <w:proofErr w:type="spellEnd"/>
            <w:r w:rsidRPr="00BE05E5">
              <w:rPr>
                <w:color w:val="000000"/>
                <w:szCs w:val="20"/>
                <w:lang w:val="en-US"/>
              </w:rPr>
              <w:t>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E-mail address: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Tel. and/or cell phone </w:t>
            </w:r>
            <w:proofErr w:type="spellStart"/>
            <w:r w:rsidRPr="00BE05E5">
              <w:rPr>
                <w:color w:val="000000"/>
                <w:szCs w:val="20"/>
                <w:lang w:val="en-US"/>
              </w:rPr>
              <w:t>nr</w:t>
            </w:r>
            <w:proofErr w:type="spellEnd"/>
            <w:r w:rsidRPr="00BE05E5">
              <w:rPr>
                <w:color w:val="000000"/>
                <w:szCs w:val="20"/>
                <w:lang w:val="en-US"/>
              </w:rPr>
              <w:t xml:space="preserve"> of relative: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  <w:tcBorders>
              <w:bottom w:val="sing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Relation (parents or husband/wife):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rPr>
          <w:cantSplit/>
        </w:trPr>
        <w:tc>
          <w:tcPr>
            <w:tcW w:w="10980" w:type="dxa"/>
            <w:gridSpan w:val="2"/>
            <w:tcBorders>
              <w:bottom w:val="double" w:sz="4" w:space="0" w:color="auto"/>
            </w:tcBorders>
            <w:shd w:val="clear" w:color="auto" w:fill="F3F3F3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/>
                <w:bCs/>
                <w:color w:val="000000"/>
                <w:szCs w:val="20"/>
                <w:lang w:val="en-US"/>
              </w:rPr>
              <w:t>Employer Details (If Applicable)</w:t>
            </w:r>
          </w:p>
        </w:tc>
      </w:tr>
      <w:tr w:rsidR="00202649" w:rsidRPr="00BE05E5" w:rsidTr="00196C8D">
        <w:tc>
          <w:tcPr>
            <w:tcW w:w="4140" w:type="dxa"/>
            <w:tcBorders>
              <w:top w:val="doub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Name of employer: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Telephone and/or cell phone </w:t>
            </w:r>
            <w:proofErr w:type="spellStart"/>
            <w:r w:rsidRPr="00BE05E5">
              <w:rPr>
                <w:color w:val="000000"/>
                <w:szCs w:val="20"/>
                <w:lang w:val="en-US"/>
              </w:rPr>
              <w:t>nr</w:t>
            </w:r>
            <w:proofErr w:type="spellEnd"/>
            <w:r w:rsidRPr="00BE05E5">
              <w:rPr>
                <w:color w:val="000000"/>
                <w:szCs w:val="20"/>
                <w:lang w:val="en-US"/>
              </w:rPr>
              <w:t>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  <w:tcBorders>
              <w:bottom w:val="sing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E-mail: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rPr>
          <w:cantSplit/>
        </w:trPr>
        <w:tc>
          <w:tcPr>
            <w:tcW w:w="10980" w:type="dxa"/>
            <w:gridSpan w:val="2"/>
            <w:tcBorders>
              <w:bottom w:val="double" w:sz="4" w:space="0" w:color="auto"/>
            </w:tcBorders>
            <w:shd w:val="clear" w:color="auto" w:fill="F3F3F3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/>
                <w:bCs/>
                <w:color w:val="000000"/>
                <w:szCs w:val="20"/>
                <w:lang w:val="en-US"/>
              </w:rPr>
              <w:t>Qualifications</w:t>
            </w:r>
          </w:p>
        </w:tc>
      </w:tr>
      <w:tr w:rsidR="00202649" w:rsidRPr="00BE05E5" w:rsidTr="00196C8D">
        <w:tc>
          <w:tcPr>
            <w:tcW w:w="4140" w:type="dxa"/>
            <w:tcBorders>
              <w:top w:val="doub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Under- / post graduate qualification(s):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Main subjects for undergraduate study: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  <w:tcBorders>
              <w:bottom w:val="sing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University where degree was obtained: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</w:tbl>
    <w:p w:rsidR="00560CF0" w:rsidRDefault="00560CF0"/>
    <w:p w:rsidR="00202649" w:rsidRPr="00BE05E5" w:rsidRDefault="00202649" w:rsidP="00202649">
      <w:pPr>
        <w:spacing w:before="120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6840"/>
      </w:tblGrid>
      <w:tr w:rsidR="00202649" w:rsidRPr="00BE05E5" w:rsidTr="00196C8D">
        <w:trPr>
          <w:cantSplit/>
        </w:trPr>
        <w:tc>
          <w:tcPr>
            <w:tcW w:w="10980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:rsidR="00202649" w:rsidRPr="00BE05E5" w:rsidRDefault="00202649" w:rsidP="00196C8D">
            <w:pPr>
              <w:shd w:val="clear" w:color="auto" w:fill="E6E6E6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/>
                <w:bCs/>
                <w:color w:val="000000"/>
                <w:szCs w:val="20"/>
                <w:lang w:val="en-US"/>
              </w:rPr>
              <w:t>Intended study details</w:t>
            </w:r>
          </w:p>
        </w:tc>
      </w:tr>
      <w:tr w:rsidR="00202649" w:rsidRPr="00BE05E5" w:rsidTr="00196C8D">
        <w:tc>
          <w:tcPr>
            <w:tcW w:w="4140" w:type="dxa"/>
            <w:tcBorders>
              <w:top w:val="doub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Full time or part time </w:t>
            </w:r>
            <w:proofErr w:type="spellStart"/>
            <w:r w:rsidRPr="00BE05E5">
              <w:rPr>
                <w:color w:val="000000"/>
                <w:szCs w:val="20"/>
                <w:lang w:val="en-US"/>
              </w:rPr>
              <w:t>honours</w:t>
            </w:r>
            <w:proofErr w:type="spellEnd"/>
            <w:r w:rsidRPr="00BE05E5">
              <w:rPr>
                <w:color w:val="000000"/>
                <w:szCs w:val="20"/>
                <w:lang w:val="en-US"/>
              </w:rPr>
              <w:t xml:space="preserve"> study?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lang w:val="en-US"/>
              </w:rPr>
              <w:t>Full time</w:t>
            </w: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   </w:t>
            </w:r>
            <w:r w:rsidRPr="00BE05E5">
              <w:rPr>
                <w:bCs/>
                <w:color w:val="000000"/>
                <w:lang w:val="en-US"/>
              </w:rPr>
              <w:t>Part time</w:t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</w:p>
        </w:tc>
      </w:tr>
      <w:tr w:rsidR="00202649" w:rsidRPr="00BE05E5" w:rsidTr="00196C8D">
        <w:tc>
          <w:tcPr>
            <w:tcW w:w="4140" w:type="dxa"/>
            <w:vMerge w:val="restart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Preliminary choice for </w:t>
            </w:r>
            <w:r w:rsidRPr="00BE05E5">
              <w:rPr>
                <w:b/>
                <w:bCs/>
                <w:color w:val="000000"/>
                <w:szCs w:val="20"/>
                <w:lang w:val="en-US"/>
              </w:rPr>
              <w:t>main discipline</w:t>
            </w:r>
            <w:r w:rsidRPr="00BE05E5">
              <w:rPr>
                <w:color w:val="000000"/>
                <w:szCs w:val="20"/>
                <w:lang w:val="en-US"/>
              </w:rPr>
              <w:t>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>Plant Diversity</w:t>
            </w:r>
            <w:r w:rsidR="00256FCE">
              <w:rPr>
                <w:color w:val="000000"/>
                <w:szCs w:val="20"/>
                <w:lang w:val="en-US"/>
              </w:rPr>
              <w:t xml:space="preserve"> </w:t>
            </w:r>
          </w:p>
        </w:tc>
      </w:tr>
      <w:tr w:rsidR="00202649" w:rsidRPr="00BE05E5" w:rsidTr="00196C8D">
        <w:tc>
          <w:tcPr>
            <w:tcW w:w="4140" w:type="dxa"/>
            <w:vMerge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>Plant Ecology</w:t>
            </w:r>
          </w:p>
        </w:tc>
      </w:tr>
      <w:tr w:rsidR="009C3F82" w:rsidRPr="00BE05E5" w:rsidTr="00196C8D">
        <w:tc>
          <w:tcPr>
            <w:tcW w:w="4140" w:type="dxa"/>
            <w:vMerge/>
          </w:tcPr>
          <w:p w:rsidR="009C3F82" w:rsidRPr="00BE05E5" w:rsidRDefault="009C3F82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:rsidR="009C3F82" w:rsidRPr="00F04349" w:rsidRDefault="009C3F82" w:rsidP="00196C8D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F04349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Pr="00F04349">
              <w:rPr>
                <w:bCs/>
                <w:color w:val="000000"/>
                <w:lang w:val="en-US"/>
              </w:rPr>
              <w:t xml:space="preserve"> Plant Pathology</w:t>
            </w:r>
          </w:p>
        </w:tc>
      </w:tr>
      <w:tr w:rsidR="00202649" w:rsidRPr="00BE05E5" w:rsidTr="00196C8D">
        <w:tc>
          <w:tcPr>
            <w:tcW w:w="4140" w:type="dxa"/>
            <w:vMerge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 xml:space="preserve">Plant Physiology / Biotechnology </w:t>
            </w:r>
            <w:r w:rsidR="00AF3CE4">
              <w:rPr>
                <w:color w:val="000000"/>
                <w:szCs w:val="20"/>
                <w:lang w:val="en-US"/>
              </w:rPr>
              <w:t>*</w:t>
            </w:r>
          </w:p>
        </w:tc>
      </w:tr>
      <w:tr w:rsidR="00202649" w:rsidRPr="00BE05E5" w:rsidTr="00196C8D">
        <w:tc>
          <w:tcPr>
            <w:tcW w:w="4140" w:type="dxa"/>
            <w:vMerge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>(Option): Medicinal Plant Science*</w:t>
            </w:r>
            <w:r w:rsidR="00AF3CE4">
              <w:rPr>
                <w:color w:val="000000"/>
                <w:szCs w:val="20"/>
                <w:lang w:val="en-US"/>
              </w:rPr>
              <w:t>*</w:t>
            </w:r>
          </w:p>
        </w:tc>
      </w:tr>
      <w:tr w:rsidR="00202649" w:rsidRPr="00BE05E5" w:rsidTr="00196C8D">
        <w:tc>
          <w:tcPr>
            <w:tcW w:w="4140" w:type="dxa"/>
            <w:vMerge w:val="restart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Preliminary choice for </w:t>
            </w:r>
            <w:r w:rsidRPr="00BE05E5">
              <w:rPr>
                <w:b/>
                <w:bCs/>
                <w:color w:val="000000"/>
                <w:szCs w:val="20"/>
                <w:lang w:val="en-US"/>
              </w:rPr>
              <w:t>elective discipline</w:t>
            </w:r>
            <w:r w:rsidRPr="00BE05E5">
              <w:rPr>
                <w:color w:val="000000"/>
                <w:szCs w:val="20"/>
                <w:lang w:val="en-US"/>
              </w:rPr>
              <w:t>: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>Plant Diversity</w:t>
            </w:r>
          </w:p>
        </w:tc>
      </w:tr>
      <w:tr w:rsidR="00202649" w:rsidRPr="00BE05E5" w:rsidTr="00196C8D">
        <w:tc>
          <w:tcPr>
            <w:tcW w:w="4140" w:type="dxa"/>
            <w:vMerge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>Plant Ecology</w:t>
            </w:r>
          </w:p>
        </w:tc>
      </w:tr>
      <w:tr w:rsidR="00202649" w:rsidRPr="00BE05E5" w:rsidTr="00196C8D">
        <w:tc>
          <w:tcPr>
            <w:tcW w:w="4140" w:type="dxa"/>
            <w:vMerge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  <w:r w:rsidRPr="00BE05E5">
              <w:rPr>
                <w:bCs/>
                <w:color w:val="000000"/>
                <w:sz w:val="32"/>
                <w:szCs w:val="32"/>
                <w:lang w:val="en-US"/>
              </w:rPr>
              <w:sym w:font="Wingdings" w:char="F071"/>
            </w:r>
            <w:r w:rsidRPr="00BE05E5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Pr="00BE05E5">
              <w:rPr>
                <w:color w:val="000000"/>
                <w:szCs w:val="20"/>
                <w:lang w:val="en-US"/>
              </w:rPr>
              <w:t xml:space="preserve">Plant Physiology / Biotechnology </w:t>
            </w:r>
          </w:p>
        </w:tc>
      </w:tr>
      <w:tr w:rsidR="00202649" w:rsidRPr="00BE05E5" w:rsidTr="00196C8D">
        <w:tc>
          <w:tcPr>
            <w:tcW w:w="4140" w:type="dxa"/>
          </w:tcPr>
          <w:p w:rsidR="00202649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 xml:space="preserve">Lecturer approached for research project during </w:t>
            </w:r>
            <w:proofErr w:type="spellStart"/>
            <w:r w:rsidRPr="00BE05E5">
              <w:rPr>
                <w:color w:val="000000"/>
                <w:szCs w:val="20"/>
                <w:lang w:val="en-US"/>
              </w:rPr>
              <w:t>Honours</w:t>
            </w:r>
            <w:proofErr w:type="spellEnd"/>
            <w:r w:rsidRPr="00BE05E5">
              <w:rPr>
                <w:color w:val="000000"/>
                <w:szCs w:val="20"/>
                <w:lang w:val="en-US"/>
              </w:rPr>
              <w:t xml:space="preserve"> study:</w:t>
            </w:r>
          </w:p>
          <w:p w:rsidR="00AF3CE4" w:rsidRPr="00AF3CE4" w:rsidRDefault="00AF3CE4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color w:val="000000"/>
                <w:szCs w:val="20"/>
                <w:lang w:val="en-US"/>
              </w:rPr>
            </w:pPr>
            <w:r w:rsidRPr="00AF3CE4">
              <w:rPr>
                <w:b/>
                <w:color w:val="000000"/>
                <w:szCs w:val="20"/>
                <w:lang w:val="en-US"/>
              </w:rPr>
              <w:t>IMPORTANT</w:t>
            </w:r>
          </w:p>
        </w:tc>
        <w:tc>
          <w:tcPr>
            <w:tcW w:w="68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202649" w:rsidRPr="00BE05E5" w:rsidTr="00196C8D">
        <w:tc>
          <w:tcPr>
            <w:tcW w:w="4140" w:type="dxa"/>
          </w:tcPr>
          <w:p w:rsidR="00202649" w:rsidRPr="00BE05E5" w:rsidRDefault="00202649" w:rsidP="00196C8D">
            <w:pPr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Cs w:val="20"/>
                <w:lang w:val="en-US"/>
              </w:rPr>
            </w:pPr>
            <w:r w:rsidRPr="00BE05E5">
              <w:rPr>
                <w:color w:val="000000"/>
                <w:szCs w:val="20"/>
                <w:lang w:val="en-US"/>
              </w:rPr>
              <w:t>Your research interest? (optional):</w:t>
            </w:r>
          </w:p>
        </w:tc>
        <w:tc>
          <w:tcPr>
            <w:tcW w:w="6840" w:type="dxa"/>
          </w:tcPr>
          <w:p w:rsidR="00202649" w:rsidRDefault="00202649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  <w:p w:rsidR="00AF3CE4" w:rsidRPr="00BE05E5" w:rsidRDefault="00AF3CE4" w:rsidP="00196C8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Cs w:val="20"/>
                <w:lang w:val="en-US"/>
              </w:rPr>
            </w:pPr>
          </w:p>
        </w:tc>
      </w:tr>
    </w:tbl>
    <w:p w:rsidR="00AF3CE4" w:rsidRDefault="00AF3CE4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* </w:t>
      </w:r>
      <w:proofErr w:type="gramStart"/>
      <w:r>
        <w:rPr>
          <w:color w:val="000000"/>
          <w:szCs w:val="20"/>
          <w:lang w:val="en-US"/>
        </w:rPr>
        <w:t>also</w:t>
      </w:r>
      <w:proofErr w:type="gramEnd"/>
      <w:r>
        <w:rPr>
          <w:color w:val="000000"/>
          <w:szCs w:val="20"/>
          <w:lang w:val="en-US"/>
        </w:rPr>
        <w:t xml:space="preserve"> send application for to Prof Dave Berger (</w:t>
      </w:r>
      <w:hyperlink r:id="rId7" w:history="1">
        <w:r w:rsidRPr="00E9796D">
          <w:rPr>
            <w:rStyle w:val="Hyperlink"/>
            <w:szCs w:val="20"/>
            <w:lang w:val="en-US"/>
          </w:rPr>
          <w:t>dave.berger@up.ac.za</w:t>
        </w:r>
      </w:hyperlink>
      <w:r>
        <w:rPr>
          <w:color w:val="000000"/>
          <w:szCs w:val="20"/>
          <w:lang w:val="en-US"/>
        </w:rPr>
        <w:t>)</w:t>
      </w:r>
    </w:p>
    <w:p w:rsidR="00202649" w:rsidRPr="00202649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</w:rPr>
      </w:pPr>
      <w:r w:rsidRPr="00BE05E5">
        <w:rPr>
          <w:color w:val="000000"/>
          <w:szCs w:val="20"/>
          <w:lang w:val="en-US"/>
        </w:rPr>
        <w:t>*</w:t>
      </w:r>
      <w:r w:rsidR="00AF3CE4">
        <w:rPr>
          <w:color w:val="000000"/>
          <w:szCs w:val="20"/>
          <w:lang w:val="en-US"/>
        </w:rPr>
        <w:t>*</w:t>
      </w:r>
      <w:r w:rsidRPr="00BE05E5">
        <w:rPr>
          <w:color w:val="000000"/>
          <w:szCs w:val="20"/>
          <w:lang w:val="en-US"/>
        </w:rPr>
        <w:t xml:space="preserve"> </w:t>
      </w:r>
      <w:r w:rsidRPr="00202649">
        <w:rPr>
          <w:color w:val="000000"/>
          <w:szCs w:val="20"/>
        </w:rPr>
        <w:t>A min</w:t>
      </w:r>
      <w:r w:rsidR="00937913">
        <w:rPr>
          <w:color w:val="000000"/>
          <w:szCs w:val="20"/>
        </w:rPr>
        <w:t>imum of 60% in Phytomedicine</w:t>
      </w:r>
      <w:r w:rsidRPr="00202649">
        <w:rPr>
          <w:color w:val="000000"/>
          <w:szCs w:val="20"/>
        </w:rPr>
        <w:t xml:space="preserve"> (BOT 365), which is offered at third-year level in the Department of Plant and Soil Science</w:t>
      </w:r>
      <w:r>
        <w:rPr>
          <w:color w:val="000000"/>
          <w:szCs w:val="20"/>
        </w:rPr>
        <w:t>s</w:t>
      </w:r>
      <w:r w:rsidRPr="00202649">
        <w:rPr>
          <w:color w:val="000000"/>
          <w:szCs w:val="20"/>
        </w:rPr>
        <w:t>.</w:t>
      </w:r>
    </w:p>
    <w:p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</w:p>
    <w:p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</w:p>
    <w:p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  <w:r w:rsidRPr="00BE05E5">
        <w:rPr>
          <w:color w:val="000000"/>
          <w:szCs w:val="20"/>
          <w:lang w:val="en-US"/>
        </w:rPr>
        <w:t>_____________________________</w:t>
      </w:r>
    </w:p>
    <w:p w:rsidR="00202649" w:rsidRPr="00BE05E5" w:rsidRDefault="00202649" w:rsidP="00202649">
      <w:pPr>
        <w:autoSpaceDE w:val="0"/>
        <w:autoSpaceDN w:val="0"/>
        <w:adjustRightInd w:val="0"/>
        <w:spacing w:before="120"/>
        <w:rPr>
          <w:b/>
          <w:color w:val="000000"/>
          <w:szCs w:val="20"/>
          <w:lang w:val="en-US"/>
        </w:rPr>
      </w:pPr>
      <w:r w:rsidRPr="00BE05E5">
        <w:rPr>
          <w:b/>
          <w:color w:val="000000"/>
          <w:szCs w:val="20"/>
          <w:lang w:val="en-US"/>
        </w:rPr>
        <w:t>Signature</w:t>
      </w:r>
    </w:p>
    <w:p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</w:p>
    <w:p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  <w:r w:rsidRPr="00BE05E5">
        <w:rPr>
          <w:color w:val="000000"/>
          <w:szCs w:val="20"/>
          <w:lang w:val="en-US"/>
        </w:rPr>
        <w:t>_____________________________</w:t>
      </w:r>
    </w:p>
    <w:p w:rsidR="00202649" w:rsidRPr="00BE05E5" w:rsidRDefault="00202649" w:rsidP="00202649">
      <w:pPr>
        <w:autoSpaceDE w:val="0"/>
        <w:autoSpaceDN w:val="0"/>
        <w:adjustRightInd w:val="0"/>
        <w:spacing w:before="120"/>
        <w:rPr>
          <w:b/>
          <w:color w:val="000000"/>
          <w:szCs w:val="20"/>
          <w:lang w:val="en-US"/>
        </w:rPr>
      </w:pPr>
      <w:r w:rsidRPr="00BE05E5">
        <w:rPr>
          <w:b/>
          <w:color w:val="000000"/>
          <w:szCs w:val="20"/>
          <w:lang w:val="en-US"/>
        </w:rPr>
        <w:t>Date</w:t>
      </w:r>
    </w:p>
    <w:p w:rsidR="00202649" w:rsidRPr="00BE05E5" w:rsidRDefault="00202649" w:rsidP="00202649">
      <w:pPr>
        <w:autoSpaceDE w:val="0"/>
        <w:autoSpaceDN w:val="0"/>
        <w:adjustRightInd w:val="0"/>
        <w:spacing w:before="120"/>
        <w:rPr>
          <w:color w:val="000000"/>
          <w:szCs w:val="20"/>
          <w:lang w:val="en-US"/>
        </w:rPr>
      </w:pPr>
    </w:p>
    <w:p w:rsidR="00202649" w:rsidRPr="00BE05E5" w:rsidRDefault="00202649" w:rsidP="00AF3CE4">
      <w:pPr>
        <w:autoSpaceDE w:val="0"/>
        <w:autoSpaceDN w:val="0"/>
        <w:adjustRightInd w:val="0"/>
        <w:spacing w:before="12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E-</w:t>
      </w:r>
      <w:r w:rsidRPr="00BE05E5">
        <w:rPr>
          <w:b/>
          <w:color w:val="000000"/>
          <w:lang w:val="en-US"/>
        </w:rPr>
        <w:t xml:space="preserve">mail the completed form, including your </w:t>
      </w:r>
      <w:r w:rsidRPr="00BE05E5">
        <w:rPr>
          <w:b/>
          <w:bCs/>
          <w:color w:val="000000"/>
          <w:lang w:val="en-US"/>
        </w:rPr>
        <w:t xml:space="preserve">full academic record </w:t>
      </w:r>
      <w:r w:rsidRPr="00BE05E5">
        <w:rPr>
          <w:b/>
          <w:color w:val="000000"/>
          <w:lang w:val="en-US"/>
        </w:rPr>
        <w:t>to:</w:t>
      </w:r>
    </w:p>
    <w:p w:rsidR="00202649" w:rsidRDefault="00202649" w:rsidP="00AF3CE4">
      <w:pPr>
        <w:rPr>
          <w:b/>
          <w:lang w:val="en-US"/>
        </w:rPr>
      </w:pPr>
      <w:r w:rsidRPr="00BE05E5">
        <w:rPr>
          <w:b/>
          <w:color w:val="000000"/>
          <w:lang w:val="en-US"/>
        </w:rPr>
        <w:t>D</w:t>
      </w:r>
      <w:r w:rsidRPr="00BE05E5">
        <w:rPr>
          <w:b/>
          <w:lang w:eastAsia="en-ZA"/>
        </w:rPr>
        <w:t>r</w:t>
      </w:r>
      <w:r>
        <w:rPr>
          <w:b/>
          <w:lang w:eastAsia="en-ZA"/>
        </w:rPr>
        <w:t xml:space="preserve"> </w:t>
      </w:r>
      <w:r w:rsidR="00F04349">
        <w:rPr>
          <w:b/>
          <w:lang w:eastAsia="en-ZA"/>
        </w:rPr>
        <w:t xml:space="preserve">Johanna </w:t>
      </w:r>
      <w:proofErr w:type="spellStart"/>
      <w:r w:rsidR="00F04349">
        <w:rPr>
          <w:b/>
          <w:lang w:eastAsia="en-ZA"/>
        </w:rPr>
        <w:t>Bapela</w:t>
      </w:r>
      <w:proofErr w:type="spellEnd"/>
      <w:r w:rsidR="00320EFC">
        <w:rPr>
          <w:b/>
          <w:color w:val="000000"/>
          <w:lang w:val="en-US"/>
        </w:rPr>
        <w:t xml:space="preserve"> (</w:t>
      </w:r>
      <w:hyperlink r:id="rId8" w:history="1">
        <w:r w:rsidR="009C3F82">
          <w:rPr>
            <w:rStyle w:val="Hyperlink"/>
            <w:b/>
            <w:lang w:val="en-US"/>
          </w:rPr>
          <w:t>johanna.bapela</w:t>
        </w:r>
        <w:r w:rsidR="009C3F82" w:rsidRPr="00E9796D">
          <w:rPr>
            <w:rStyle w:val="Hyperlink"/>
            <w:b/>
            <w:lang w:val="en-US"/>
          </w:rPr>
          <w:t>@up.ac.za</w:t>
        </w:r>
      </w:hyperlink>
      <w:r w:rsidR="00320EFC">
        <w:rPr>
          <w:b/>
          <w:lang w:val="en-US"/>
        </w:rPr>
        <w:t xml:space="preserve">) </w:t>
      </w:r>
    </w:p>
    <w:p w:rsidR="00AF3CE4" w:rsidRDefault="00AF3CE4" w:rsidP="00AF3CE4">
      <w:pPr>
        <w:rPr>
          <w:b/>
          <w:lang w:val="en-US"/>
        </w:rPr>
      </w:pPr>
    </w:p>
    <w:p w:rsidR="00AF3CE4" w:rsidRPr="00202649" w:rsidRDefault="00AF3CE4" w:rsidP="00AF3CE4">
      <w:pPr>
        <w:rPr>
          <w:b/>
          <w:color w:val="0000FF"/>
          <w:lang w:val="en-US"/>
        </w:rPr>
      </w:pPr>
      <w:r>
        <w:rPr>
          <w:b/>
          <w:lang w:val="en-US"/>
        </w:rPr>
        <w:t>* If you are planning on doing the Plant Science Biotechnology option also send a copy to Prof Dave Berger (</w:t>
      </w:r>
      <w:hyperlink r:id="rId9" w:history="1">
        <w:r w:rsidRPr="00E9796D">
          <w:rPr>
            <w:rStyle w:val="Hyperlink"/>
            <w:b/>
            <w:lang w:val="en-US"/>
          </w:rPr>
          <w:t>dave.berger@up.ac.za</w:t>
        </w:r>
      </w:hyperlink>
      <w:r>
        <w:rPr>
          <w:b/>
          <w:lang w:val="en-US"/>
        </w:rPr>
        <w:t>)</w:t>
      </w:r>
    </w:p>
    <w:p w:rsidR="00202649" w:rsidRPr="00560CF0" w:rsidRDefault="00202649" w:rsidP="00202649">
      <w:pPr>
        <w:autoSpaceDE w:val="0"/>
        <w:autoSpaceDN w:val="0"/>
        <w:adjustRightInd w:val="0"/>
        <w:rPr>
          <w:b/>
          <w:bCs/>
          <w:color w:val="000000"/>
          <w:lang w:val="en-US"/>
        </w:rPr>
      </w:pPr>
      <w:r w:rsidRPr="00BE05E5">
        <w:rPr>
          <w:b/>
          <w:bCs/>
          <w:color w:val="000000"/>
          <w:szCs w:val="20"/>
          <w:lang w:val="en-US"/>
        </w:rPr>
        <w:br w:type="page"/>
      </w:r>
      <w:r w:rsidRPr="00BE05E5">
        <w:rPr>
          <w:b/>
          <w:bCs/>
          <w:color w:val="000000"/>
          <w:lang w:val="en-US"/>
        </w:rPr>
        <w:lastRenderedPageBreak/>
        <w:t>PRELIMINARY COURSE SELECTIONS</w:t>
      </w:r>
    </w:p>
    <w:p w:rsidR="00886C59" w:rsidRDefault="00886C59" w:rsidP="00202649">
      <w:pPr>
        <w:autoSpaceDE w:val="0"/>
        <w:autoSpaceDN w:val="0"/>
        <w:adjustRightInd w:val="0"/>
        <w:rPr>
          <w:color w:val="000000"/>
          <w:lang w:val="en-US"/>
        </w:rPr>
      </w:pPr>
    </w:p>
    <w:p w:rsidR="00202649" w:rsidRPr="00886C59" w:rsidRDefault="00202649" w:rsidP="00202649">
      <w:pPr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86C59">
        <w:rPr>
          <w:color w:val="000000"/>
          <w:sz w:val="20"/>
          <w:szCs w:val="20"/>
          <w:lang w:val="en-US"/>
        </w:rPr>
        <w:t xml:space="preserve">Please indicate which courses </w:t>
      </w:r>
      <w:r w:rsidRPr="00886C59">
        <w:rPr>
          <w:b/>
          <w:color w:val="000000"/>
          <w:sz w:val="20"/>
          <w:szCs w:val="20"/>
          <w:lang w:val="en-US"/>
        </w:rPr>
        <w:t>you are</w:t>
      </w:r>
      <w:r w:rsidRPr="00886C59">
        <w:rPr>
          <w:color w:val="000000"/>
          <w:sz w:val="20"/>
          <w:szCs w:val="20"/>
          <w:lang w:val="en-US"/>
        </w:rPr>
        <w:t xml:space="preserve"> </w:t>
      </w:r>
      <w:r w:rsidRPr="00886C59">
        <w:rPr>
          <w:b/>
          <w:color w:val="000000"/>
          <w:sz w:val="20"/>
          <w:szCs w:val="20"/>
          <w:lang w:val="en-US"/>
        </w:rPr>
        <w:t>interested in registering</w:t>
      </w:r>
      <w:r w:rsidRPr="00886C59">
        <w:rPr>
          <w:color w:val="000000"/>
          <w:sz w:val="20"/>
          <w:szCs w:val="20"/>
          <w:lang w:val="en-US"/>
        </w:rPr>
        <w:t xml:space="preserve"> for. </w:t>
      </w:r>
    </w:p>
    <w:p w:rsidR="00202649" w:rsidRPr="00886C59" w:rsidRDefault="00202649" w:rsidP="00560CF0">
      <w:pPr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86C59">
        <w:rPr>
          <w:color w:val="000000"/>
          <w:sz w:val="20"/>
          <w:szCs w:val="20"/>
          <w:lang w:val="en-US"/>
        </w:rPr>
        <w:t>Remember that certain courses are compulsory for all students whilst other courses are compulsory</w:t>
      </w:r>
      <w:r w:rsidR="00586DB7" w:rsidRPr="00886C59">
        <w:rPr>
          <w:color w:val="000000"/>
          <w:sz w:val="20"/>
          <w:szCs w:val="20"/>
          <w:lang w:val="en-US"/>
        </w:rPr>
        <w:t>, according</w:t>
      </w:r>
      <w:r w:rsidRPr="00886C59">
        <w:rPr>
          <w:color w:val="000000"/>
          <w:sz w:val="20"/>
          <w:szCs w:val="20"/>
          <w:lang w:val="en-US"/>
        </w:rPr>
        <w:t xml:space="preserve"> to the specific discipline.</w:t>
      </w:r>
    </w:p>
    <w:p w:rsidR="00B82DA8" w:rsidRPr="00886C59" w:rsidRDefault="00B82DA8" w:rsidP="00560CF0">
      <w:pPr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</w:p>
    <w:p w:rsidR="00886C59" w:rsidRPr="00886C59" w:rsidRDefault="00886C59" w:rsidP="00886C59">
      <w:pPr>
        <w:tabs>
          <w:tab w:val="left" w:pos="567"/>
        </w:tabs>
        <w:spacing w:before="120"/>
        <w:jc w:val="both"/>
        <w:rPr>
          <w:b/>
          <w:i/>
        </w:rPr>
      </w:pPr>
      <w:r w:rsidRPr="00886C59">
        <w:rPr>
          <w:b/>
          <w:bCs/>
          <w:i/>
          <w:iCs/>
        </w:rPr>
        <w:t>BSc (Hons): Plant Science</w:t>
      </w:r>
    </w:p>
    <w:p w:rsidR="00886C59" w:rsidRPr="00886C59" w:rsidRDefault="00886C59" w:rsidP="00886C59">
      <w:pPr>
        <w:spacing w:before="120"/>
        <w:rPr>
          <w:sz w:val="20"/>
          <w:szCs w:val="20"/>
        </w:rPr>
      </w:pPr>
      <w:r w:rsidRPr="00886C59">
        <w:rPr>
          <w:b/>
          <w:sz w:val="20"/>
          <w:szCs w:val="20"/>
        </w:rPr>
        <w:t>D</w:t>
      </w:r>
      <w:r w:rsidRPr="00886C59">
        <w:rPr>
          <w:sz w:val="20"/>
          <w:szCs w:val="20"/>
        </w:rPr>
        <w:t xml:space="preserve"> = Plant Diversity as main discipline</w:t>
      </w:r>
      <w:r w:rsidR="001A4D4A">
        <w:rPr>
          <w:sz w:val="20"/>
          <w:szCs w:val="20"/>
        </w:rPr>
        <w:t>,</w:t>
      </w:r>
      <w:r w:rsidRPr="00886C59">
        <w:rPr>
          <w:b/>
          <w:sz w:val="20"/>
          <w:szCs w:val="20"/>
        </w:rPr>
        <w:t xml:space="preserve"> E</w:t>
      </w:r>
      <w:r w:rsidRPr="00886C59">
        <w:rPr>
          <w:sz w:val="20"/>
          <w:szCs w:val="20"/>
        </w:rPr>
        <w:t xml:space="preserve"> = Plant Ecology as main discipline</w:t>
      </w:r>
      <w:r w:rsidR="001A4D4A">
        <w:rPr>
          <w:sz w:val="20"/>
          <w:szCs w:val="20"/>
        </w:rPr>
        <w:t>,</w:t>
      </w:r>
    </w:p>
    <w:p w:rsidR="00886C59" w:rsidRPr="001A4D4A" w:rsidRDefault="00886C59" w:rsidP="00886C59">
      <w:pPr>
        <w:pStyle w:val="Footer"/>
        <w:spacing w:before="120"/>
        <w:rPr>
          <w:sz w:val="20"/>
          <w:szCs w:val="20"/>
        </w:rPr>
      </w:pPr>
      <w:r w:rsidRPr="00886C59">
        <w:rPr>
          <w:b/>
          <w:sz w:val="20"/>
          <w:szCs w:val="20"/>
        </w:rPr>
        <w:t>PB</w:t>
      </w:r>
      <w:r w:rsidRPr="00886C59">
        <w:rPr>
          <w:sz w:val="20"/>
          <w:szCs w:val="20"/>
        </w:rPr>
        <w:t xml:space="preserve"> = Plant Physiology/Bi</w:t>
      </w:r>
      <w:r w:rsidR="001A4D4A">
        <w:rPr>
          <w:sz w:val="20"/>
          <w:szCs w:val="20"/>
        </w:rPr>
        <w:t>otechnology</w:t>
      </w:r>
      <w:r w:rsidRPr="00886C59">
        <w:rPr>
          <w:sz w:val="20"/>
          <w:szCs w:val="20"/>
        </w:rPr>
        <w:t xml:space="preserve"> as main discipline</w:t>
      </w:r>
      <w:r w:rsidR="001A4D4A">
        <w:rPr>
          <w:sz w:val="20"/>
          <w:szCs w:val="20"/>
        </w:rPr>
        <w:t xml:space="preserve">, </w:t>
      </w:r>
      <w:r w:rsidR="001A4D4A" w:rsidRPr="001A4D4A">
        <w:rPr>
          <w:b/>
          <w:sz w:val="20"/>
          <w:szCs w:val="20"/>
        </w:rPr>
        <w:t>PP</w:t>
      </w:r>
      <w:r w:rsidR="001A4D4A">
        <w:rPr>
          <w:b/>
          <w:sz w:val="20"/>
          <w:szCs w:val="20"/>
        </w:rPr>
        <w:t xml:space="preserve"> </w:t>
      </w:r>
      <w:r w:rsidR="001A4D4A">
        <w:rPr>
          <w:sz w:val="20"/>
          <w:szCs w:val="20"/>
        </w:rPr>
        <w:t>= Plant Pathology as main discipline</w:t>
      </w:r>
    </w:p>
    <w:p w:rsidR="00E731E1" w:rsidRDefault="00886C59" w:rsidP="00886C59">
      <w:pPr>
        <w:pStyle w:val="PlainText"/>
        <w:spacing w:before="120"/>
        <w:jc w:val="both"/>
        <w:rPr>
          <w:rFonts w:ascii="Arial" w:hAnsi="Arial" w:cs="Arial"/>
        </w:rPr>
      </w:pPr>
      <w:r w:rsidRPr="00886C59">
        <w:rPr>
          <w:rFonts w:ascii="Arial" w:hAnsi="Arial" w:cs="Arial"/>
        </w:rPr>
        <w:t xml:space="preserve">It is compulsory that each student must have completed a total of </w:t>
      </w:r>
      <w:r w:rsidRPr="00886C59">
        <w:rPr>
          <w:rFonts w:ascii="Arial" w:hAnsi="Arial" w:cs="Arial"/>
          <w:b/>
        </w:rPr>
        <w:t xml:space="preserve">135 </w:t>
      </w:r>
      <w:r w:rsidRPr="00886C59">
        <w:rPr>
          <w:rFonts w:ascii="Arial" w:hAnsi="Arial" w:cs="Arial"/>
        </w:rPr>
        <w:t xml:space="preserve">credits at the end of the </w:t>
      </w:r>
      <w:proofErr w:type="spellStart"/>
      <w:r w:rsidRPr="00886C59">
        <w:rPr>
          <w:rFonts w:ascii="Arial" w:hAnsi="Arial" w:cs="Arial"/>
        </w:rPr>
        <w:t>programme</w:t>
      </w:r>
      <w:proofErr w:type="spellEnd"/>
      <w:r w:rsidRPr="00886C59">
        <w:rPr>
          <w:rFonts w:ascii="Arial" w:hAnsi="Arial" w:cs="Arial"/>
        </w:rPr>
        <w:t xml:space="preserve">. Additional modules to those indicated as compulsory must be selected in consultation with the supervisor. 115 credits must be selected from the list below while additional </w:t>
      </w:r>
      <w:r w:rsidRPr="00886C59">
        <w:rPr>
          <w:rFonts w:ascii="Arial" w:hAnsi="Arial" w:cs="Arial"/>
          <w:u w:val="single"/>
        </w:rPr>
        <w:t>20 credits</w:t>
      </w:r>
      <w:r w:rsidRPr="00886C59">
        <w:rPr>
          <w:rFonts w:ascii="Arial" w:hAnsi="Arial" w:cs="Arial"/>
        </w:rPr>
        <w:t xml:space="preserve"> may be obtained from modules presented by another department.</w:t>
      </w:r>
    </w:p>
    <w:p w:rsidR="00886C59" w:rsidRPr="00886C59" w:rsidRDefault="00886C59" w:rsidP="00886C59">
      <w:pPr>
        <w:pStyle w:val="PlainText"/>
        <w:spacing w:before="120"/>
        <w:jc w:val="both"/>
      </w:pPr>
      <w:r w:rsidRPr="00886C59">
        <w:tab/>
      </w:r>
    </w:p>
    <w:tbl>
      <w:tblPr>
        <w:tblW w:w="93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4820"/>
        <w:gridCol w:w="622"/>
        <w:gridCol w:w="937"/>
        <w:gridCol w:w="496"/>
        <w:gridCol w:w="496"/>
        <w:gridCol w:w="496"/>
        <w:gridCol w:w="496"/>
      </w:tblGrid>
      <w:tr w:rsidR="00E731E1" w:rsidRPr="00E731E1" w:rsidTr="00E731E1">
        <w:trPr>
          <w:trHeight w:val="260"/>
          <w:jc w:val="center"/>
        </w:trPr>
        <w:tc>
          <w:tcPr>
            <w:tcW w:w="956" w:type="dxa"/>
            <w:tcBorders>
              <w:bottom w:val="single" w:sz="6" w:space="0" w:color="000000"/>
            </w:tcBorders>
            <w:shd w:val="clear" w:color="auto" w:fill="BFBFBF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4820" w:type="dxa"/>
            <w:shd w:val="clear" w:color="auto" w:fill="BFBFBF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b/>
                <w:color w:val="000000"/>
                <w:sz w:val="16"/>
                <w:szCs w:val="16"/>
              </w:rPr>
              <w:t>Module</w:t>
            </w:r>
          </w:p>
        </w:tc>
        <w:tc>
          <w:tcPr>
            <w:tcW w:w="622" w:type="dxa"/>
            <w:shd w:val="clear" w:color="auto" w:fill="BFBFBF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b/>
                <w:color w:val="000000"/>
                <w:sz w:val="16"/>
                <w:szCs w:val="16"/>
              </w:rPr>
              <w:t>Sem.</w:t>
            </w:r>
          </w:p>
        </w:tc>
        <w:tc>
          <w:tcPr>
            <w:tcW w:w="937" w:type="dxa"/>
            <w:shd w:val="clear" w:color="auto" w:fill="BFBFBF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b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496" w:type="dxa"/>
            <w:shd w:val="clear" w:color="auto" w:fill="BFBFBF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496" w:type="dxa"/>
            <w:shd w:val="clear" w:color="auto" w:fill="BFBFBF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496" w:type="dxa"/>
            <w:shd w:val="clear" w:color="auto" w:fill="BFBFBF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b/>
                <w:color w:val="000000"/>
                <w:sz w:val="16"/>
                <w:szCs w:val="16"/>
              </w:rPr>
              <w:t>PB</w:t>
            </w:r>
          </w:p>
        </w:tc>
        <w:tc>
          <w:tcPr>
            <w:tcW w:w="496" w:type="dxa"/>
            <w:shd w:val="clear" w:color="auto" w:fill="BFBFBF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b/>
                <w:color w:val="000000"/>
                <w:sz w:val="16"/>
                <w:szCs w:val="16"/>
              </w:rPr>
              <w:t>PP</w:t>
            </w: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APS 761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Crop </w:t>
            </w:r>
            <w:r w:rsidRPr="00E731E1">
              <w:rPr>
                <w:rFonts w:eastAsia="Arial"/>
                <w:sz w:val="16"/>
                <w:szCs w:val="16"/>
              </w:rPr>
              <w:t>P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hysiology 761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Natural </w:t>
            </w:r>
            <w:r w:rsidRPr="00E731E1">
              <w:rPr>
                <w:rFonts w:eastAsia="Arial"/>
                <w:sz w:val="16"/>
                <w:szCs w:val="16"/>
              </w:rPr>
              <w:t>W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oodland and Forests: </w:t>
            </w:r>
            <w:r w:rsidRPr="00E731E1">
              <w:rPr>
                <w:rFonts w:eastAsia="Arial"/>
                <w:sz w:val="16"/>
                <w:szCs w:val="16"/>
              </w:rPr>
              <w:t>E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cology and </w:t>
            </w:r>
            <w:r w:rsidRPr="00E731E1">
              <w:rPr>
                <w:rFonts w:eastAsia="Arial"/>
                <w:sz w:val="16"/>
                <w:szCs w:val="16"/>
              </w:rPr>
              <w:t>M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anagement 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705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Molecular </w:t>
            </w:r>
            <w:r w:rsidRPr="00E731E1">
              <w:rPr>
                <w:rFonts w:eastAsia="Arial"/>
                <w:sz w:val="16"/>
                <w:szCs w:val="16"/>
              </w:rPr>
              <w:t>T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echniques 705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§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C3C89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0"/>
                <w:id w:val="1673996392"/>
              </w:sdtPr>
              <w:sdtEndPr/>
              <w:sdtContent/>
            </w:sdt>
            <w:r w:rsidR="00E731E1" w:rsidRPr="00E731E1">
              <w:rPr>
                <w:rFonts w:eastAsia="Arial"/>
                <w:color w:val="000000"/>
                <w:sz w:val="16"/>
                <w:szCs w:val="16"/>
              </w:rPr>
              <w:t>BOT 730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Plant </w:t>
            </w:r>
            <w:r w:rsidRPr="00E731E1">
              <w:rPr>
                <w:rFonts w:eastAsia="Arial"/>
                <w:sz w:val="16"/>
                <w:szCs w:val="16"/>
              </w:rPr>
              <w:t>E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cology and </w:t>
            </w:r>
            <w:r w:rsidRPr="00E731E1">
              <w:rPr>
                <w:rFonts w:eastAsia="Arial"/>
                <w:sz w:val="16"/>
                <w:szCs w:val="16"/>
              </w:rPr>
              <w:t>C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onservation 730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741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Applied Plant Anatomy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742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Plant Classification and Phytogeography 742</w:t>
            </w:r>
            <w:r w:rsidRPr="00E731E1">
              <w:rPr>
                <w:rFonts w:eastAsia="Arial"/>
                <w:color w:val="000000"/>
                <w:sz w:val="16"/>
                <w:szCs w:val="16"/>
                <w:vertAlign w:val="superscript"/>
              </w:rPr>
              <w:t>&lt;&lt;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746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Applications in Plant Biotechnology 746</w:t>
            </w:r>
            <w:r w:rsidRPr="00E731E1">
              <w:rPr>
                <w:rFonts w:eastAsia="Arial"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761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Advanced Phytomedicine 761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782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Research </w:t>
            </w:r>
            <w:r w:rsidRPr="00E731E1">
              <w:rPr>
                <w:rFonts w:eastAsia="Arial"/>
                <w:sz w:val="16"/>
                <w:szCs w:val="16"/>
              </w:rPr>
              <w:t>R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eport 782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</w:t>
            </w: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783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Seminar </w:t>
            </w:r>
            <w:r w:rsidRPr="00E731E1">
              <w:rPr>
                <w:rFonts w:eastAsia="Arial"/>
                <w:sz w:val="16"/>
                <w:szCs w:val="16"/>
              </w:rPr>
              <w:t>M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ain 783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</w:t>
            </w: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784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Trends in </w:t>
            </w:r>
            <w:r w:rsidRPr="00E731E1">
              <w:rPr>
                <w:rFonts w:eastAsia="Arial"/>
                <w:sz w:val="16"/>
                <w:szCs w:val="16"/>
              </w:rPr>
              <w:t>P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lant </w:t>
            </w:r>
            <w:r w:rsidRPr="00E731E1">
              <w:rPr>
                <w:rFonts w:eastAsia="Arial"/>
                <w:sz w:val="16"/>
                <w:szCs w:val="16"/>
              </w:rPr>
              <w:t>S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cience 784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786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Practical </w:t>
            </w:r>
            <w:r w:rsidRPr="00E731E1">
              <w:rPr>
                <w:rFonts w:eastAsia="Arial"/>
                <w:sz w:val="16"/>
                <w:szCs w:val="16"/>
              </w:rPr>
              <w:t>P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lant </w:t>
            </w:r>
            <w:r w:rsidRPr="00E731E1">
              <w:rPr>
                <w:rFonts w:eastAsia="Arial"/>
                <w:sz w:val="16"/>
                <w:szCs w:val="16"/>
              </w:rPr>
              <w:t>I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dentification and </w:t>
            </w:r>
            <w:r w:rsidRPr="00E731E1">
              <w:rPr>
                <w:rFonts w:eastAsia="Arial"/>
                <w:sz w:val="16"/>
                <w:szCs w:val="16"/>
              </w:rPr>
              <w:t>H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erbarium </w:t>
            </w:r>
            <w:r w:rsidRPr="00E731E1">
              <w:rPr>
                <w:rFonts w:eastAsia="Arial"/>
                <w:sz w:val="16"/>
                <w:szCs w:val="16"/>
              </w:rPr>
              <w:t>C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uration 786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</w:t>
            </w:r>
            <w:r w:rsidRPr="00E731E1">
              <w:rPr>
                <w:rFonts w:eastAsia="Arial"/>
                <w:sz w:val="16"/>
                <w:szCs w:val="16"/>
              </w:rPr>
              <w:t>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788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Spatial </w:t>
            </w:r>
            <w:r w:rsidRPr="00E731E1">
              <w:rPr>
                <w:rFonts w:eastAsia="Arial"/>
                <w:sz w:val="16"/>
                <w:szCs w:val="16"/>
              </w:rPr>
              <w:t>A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nalysis in </w:t>
            </w:r>
            <w:r w:rsidRPr="00E731E1">
              <w:rPr>
                <w:rFonts w:eastAsia="Arial"/>
                <w:sz w:val="16"/>
                <w:szCs w:val="16"/>
              </w:rPr>
              <w:t>E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cology 788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sz w:val="16"/>
                <w:szCs w:val="16"/>
              </w:rPr>
              <w:t>BOT 789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  <w:shd w:val="clear" w:color="auto" w:fill="F2F2F2"/>
              </w:rPr>
            </w:pPr>
            <w:r w:rsidRPr="00E731E1">
              <w:rPr>
                <w:rFonts w:eastAsia="Arial"/>
                <w:sz w:val="16"/>
                <w:szCs w:val="16"/>
                <w:shd w:val="clear" w:color="auto" w:fill="F2F2F2"/>
              </w:rPr>
              <w:t>Plants, People and Planet 789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sz w:val="16"/>
                <w:szCs w:val="16"/>
              </w:rPr>
              <w:t>year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sz w:val="16"/>
                <w:szCs w:val="16"/>
              </w:rPr>
              <w:t>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BOT 791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Land </w:t>
            </w:r>
            <w:r w:rsidRPr="00E731E1">
              <w:rPr>
                <w:rFonts w:eastAsia="Arial"/>
                <w:sz w:val="16"/>
                <w:szCs w:val="16"/>
              </w:rPr>
              <w:t>R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eclamation and </w:t>
            </w:r>
            <w:r w:rsidRPr="00E731E1">
              <w:rPr>
                <w:rFonts w:eastAsia="Arial"/>
                <w:sz w:val="16"/>
                <w:szCs w:val="16"/>
              </w:rPr>
              <w:t>R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estoration </w:t>
            </w:r>
            <w:r w:rsidRPr="00E731E1">
              <w:rPr>
                <w:rFonts w:eastAsia="Arial"/>
                <w:sz w:val="16"/>
                <w:szCs w:val="16"/>
              </w:rPr>
              <w:t>E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cology 791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BME 780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Statistics for </w:t>
            </w:r>
            <w:r w:rsidRPr="00E731E1">
              <w:rPr>
                <w:rFonts w:eastAsia="Arial"/>
                <w:sz w:val="16"/>
                <w:szCs w:val="16"/>
              </w:rPr>
              <w:t>B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iological </w:t>
            </w:r>
            <w:r w:rsidRPr="00E731E1">
              <w:rPr>
                <w:rFonts w:eastAsia="Arial"/>
                <w:sz w:val="16"/>
                <w:szCs w:val="16"/>
              </w:rPr>
              <w:t>S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ciences 780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BTW 701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Biotechnology in the </w:t>
            </w:r>
            <w:r w:rsidRPr="00E731E1">
              <w:rPr>
                <w:rFonts w:eastAsia="Arial"/>
                <w:sz w:val="16"/>
                <w:szCs w:val="16"/>
              </w:rPr>
              <w:t>W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orkplace 701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§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PLG 783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Advanced </w:t>
            </w:r>
            <w:r w:rsidRPr="00E731E1">
              <w:rPr>
                <w:rFonts w:eastAsia="Arial"/>
                <w:sz w:val="16"/>
                <w:szCs w:val="16"/>
              </w:rPr>
              <w:t>P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lant </w:t>
            </w:r>
            <w:r w:rsidRPr="00E731E1">
              <w:rPr>
                <w:rFonts w:eastAsia="Arial"/>
                <w:sz w:val="16"/>
                <w:szCs w:val="16"/>
              </w:rPr>
              <w:t>D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isease </w:t>
            </w:r>
            <w:r w:rsidRPr="00E731E1">
              <w:rPr>
                <w:rFonts w:eastAsia="Arial"/>
                <w:sz w:val="16"/>
                <w:szCs w:val="16"/>
              </w:rPr>
              <w:t>C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ontrol 783</w:t>
            </w:r>
            <w:r w:rsidRPr="00E731E1">
              <w:rPr>
                <w:rFonts w:eastAsia="Arial"/>
                <w:color w:val="000000"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PLG 785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Plant </w:t>
            </w:r>
            <w:r w:rsidRPr="00E731E1">
              <w:rPr>
                <w:rFonts w:eastAsia="Arial"/>
                <w:sz w:val="16"/>
                <w:szCs w:val="16"/>
              </w:rPr>
              <w:t>D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isease </w:t>
            </w:r>
            <w:r w:rsidRPr="00E731E1">
              <w:rPr>
                <w:rFonts w:eastAsia="Arial"/>
                <w:sz w:val="16"/>
                <w:szCs w:val="16"/>
              </w:rPr>
              <w:t>E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pidemiology 785</w:t>
            </w:r>
            <w:r w:rsidRPr="00E731E1">
              <w:rPr>
                <w:rFonts w:eastAsia="Arial"/>
                <w:color w:val="000000"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</w:tr>
      <w:tr w:rsidR="00E731E1" w:rsidRPr="00E731E1" w:rsidTr="00E731E1">
        <w:trPr>
          <w:jc w:val="center"/>
        </w:trPr>
        <w:tc>
          <w:tcPr>
            <w:tcW w:w="95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PLG 786</w:t>
            </w:r>
          </w:p>
        </w:tc>
        <w:tc>
          <w:tcPr>
            <w:tcW w:w="4820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Current </w:t>
            </w:r>
            <w:r w:rsidRPr="00E731E1">
              <w:rPr>
                <w:rFonts w:eastAsia="Arial"/>
                <w:sz w:val="16"/>
                <w:szCs w:val="16"/>
              </w:rPr>
              <w:t>C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oncepts in </w:t>
            </w:r>
            <w:r w:rsidRPr="00E731E1">
              <w:rPr>
                <w:rFonts w:eastAsia="Arial"/>
                <w:sz w:val="16"/>
                <w:szCs w:val="16"/>
              </w:rPr>
              <w:t>P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 xml:space="preserve">lant </w:t>
            </w:r>
            <w:r w:rsidRPr="00E731E1">
              <w:rPr>
                <w:rFonts w:eastAsia="Arial"/>
                <w:sz w:val="16"/>
                <w:szCs w:val="16"/>
              </w:rPr>
              <w:t>P</w:t>
            </w:r>
            <w:r w:rsidRPr="00E731E1">
              <w:rPr>
                <w:rFonts w:eastAsia="Arial"/>
                <w:color w:val="000000"/>
                <w:sz w:val="16"/>
                <w:szCs w:val="16"/>
              </w:rPr>
              <w:t>athology 786</w:t>
            </w:r>
            <w:r w:rsidRPr="00E731E1">
              <w:rPr>
                <w:rFonts w:eastAsia="Arial"/>
                <w:color w:val="000000"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622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</w:tcPr>
          <w:p w:rsidR="00E731E1" w:rsidRPr="00E731E1" w:rsidRDefault="00E731E1" w:rsidP="0067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731E1">
              <w:rPr>
                <w:rFonts w:eastAsia="Arial"/>
                <w:color w:val="000000"/>
                <w:sz w:val="16"/>
                <w:szCs w:val="16"/>
              </w:rPr>
              <w:t>**</w:t>
            </w:r>
          </w:p>
        </w:tc>
      </w:tr>
    </w:tbl>
    <w:p w:rsidR="00886C59" w:rsidRDefault="00886C59" w:rsidP="00886C59">
      <w:pPr>
        <w:pStyle w:val="PlainText"/>
        <w:spacing w:before="120"/>
        <w:jc w:val="both"/>
      </w:pPr>
    </w:p>
    <w:p w:rsidR="00E731E1" w:rsidRPr="00E731E1" w:rsidRDefault="00E731E1" w:rsidP="00E731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6"/>
          <w:szCs w:val="16"/>
        </w:rPr>
      </w:pPr>
      <w:r w:rsidRPr="00E731E1">
        <w:rPr>
          <w:rFonts w:eastAsia="Arial"/>
          <w:color w:val="000000"/>
          <w:sz w:val="16"/>
          <w:szCs w:val="16"/>
        </w:rPr>
        <w:t>* Compulsory modules for all students, ** Compulsory modules for the discipline of study</w:t>
      </w:r>
    </w:p>
    <w:p w:rsidR="00E731E1" w:rsidRPr="00E731E1" w:rsidRDefault="00E731E1" w:rsidP="00E731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6"/>
          <w:szCs w:val="16"/>
        </w:rPr>
      </w:pPr>
      <w:r w:rsidRPr="00E731E1">
        <w:rPr>
          <w:rFonts w:eastAsia="Arial"/>
          <w:color w:val="000000"/>
          <w:sz w:val="16"/>
          <w:szCs w:val="16"/>
        </w:rPr>
        <w:t xml:space="preserve">§ BOT 705 and BTW 701 are for BSc Hons Biotechnology students. PB students who wish to take it as an elective need to apply to the </w:t>
      </w:r>
      <w:r w:rsidRPr="00E731E1">
        <w:rPr>
          <w:rFonts w:eastAsia="Arial"/>
          <w:sz w:val="16"/>
          <w:szCs w:val="16"/>
        </w:rPr>
        <w:t>module</w:t>
      </w:r>
      <w:r w:rsidRPr="00E731E1">
        <w:rPr>
          <w:rFonts w:eastAsia="Arial"/>
          <w:color w:val="000000"/>
          <w:sz w:val="16"/>
          <w:szCs w:val="16"/>
        </w:rPr>
        <w:t xml:space="preserve"> leader of BOT 705 (Prof Berge</w:t>
      </w:r>
      <w:r w:rsidR="003E7497">
        <w:rPr>
          <w:rFonts w:eastAsia="Arial"/>
          <w:color w:val="000000"/>
          <w:sz w:val="16"/>
          <w:szCs w:val="16"/>
        </w:rPr>
        <w:t xml:space="preserve">r; </w:t>
      </w:r>
      <w:hyperlink r:id="rId10" w:history="1">
        <w:r w:rsidR="00276780" w:rsidRPr="00451504">
          <w:rPr>
            <w:rStyle w:val="Hyperlink"/>
            <w:rFonts w:eastAsia="Arial"/>
            <w:sz w:val="16"/>
            <w:szCs w:val="16"/>
          </w:rPr>
          <w:t>dave.berger@up.ac.za</w:t>
        </w:r>
      </w:hyperlink>
      <w:r w:rsidR="00276780">
        <w:rPr>
          <w:rFonts w:eastAsia="Arial"/>
          <w:color w:val="000000"/>
          <w:sz w:val="16"/>
          <w:szCs w:val="16"/>
        </w:rPr>
        <w:t>).</w:t>
      </w:r>
    </w:p>
    <w:p w:rsidR="00E731E1" w:rsidRPr="00E731E1" w:rsidRDefault="00E731E1" w:rsidP="00E731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6"/>
          <w:szCs w:val="16"/>
        </w:rPr>
      </w:pPr>
      <w:r w:rsidRPr="00E731E1">
        <w:rPr>
          <w:rFonts w:eastAsia="Arial"/>
          <w:color w:val="000000"/>
          <w:sz w:val="16"/>
          <w:szCs w:val="16"/>
        </w:rPr>
        <w:t>&lt;&lt; BOT 742 is only for main discipline Plant Diversity students.</w:t>
      </w:r>
    </w:p>
    <w:p w:rsidR="00E731E1" w:rsidRPr="00E731E1" w:rsidRDefault="00E731E1" w:rsidP="00E731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6"/>
          <w:szCs w:val="16"/>
        </w:rPr>
      </w:pPr>
      <w:r w:rsidRPr="00E731E1">
        <w:rPr>
          <w:rFonts w:eastAsia="Arial"/>
          <w:color w:val="000000"/>
          <w:sz w:val="16"/>
          <w:szCs w:val="16"/>
          <w:vertAlign w:val="superscript"/>
        </w:rPr>
        <w:t xml:space="preserve"># </w:t>
      </w:r>
      <w:r w:rsidRPr="00E731E1">
        <w:rPr>
          <w:rFonts w:eastAsia="Arial"/>
          <w:color w:val="000000"/>
          <w:sz w:val="16"/>
          <w:szCs w:val="16"/>
        </w:rPr>
        <w:t xml:space="preserve">BOT 746 </w:t>
      </w:r>
      <w:r w:rsidRPr="00E731E1">
        <w:rPr>
          <w:rFonts w:eastAsia="Arial"/>
          <w:sz w:val="16"/>
          <w:szCs w:val="16"/>
        </w:rPr>
        <w:t>requires a background</w:t>
      </w:r>
      <w:r w:rsidRPr="00E731E1">
        <w:rPr>
          <w:rFonts w:eastAsia="Arial"/>
          <w:color w:val="000000"/>
          <w:sz w:val="16"/>
          <w:szCs w:val="16"/>
        </w:rPr>
        <w:t xml:space="preserve"> in Molecular Biology. Students who have passed BTC 361 (Plant Genetics &amp; Crop Biotechnology) qualify for BOT 746. Students who have not completed BTC 361 must attend an interview with BOT 746 </w:t>
      </w:r>
      <w:r w:rsidRPr="00E731E1">
        <w:rPr>
          <w:rFonts w:eastAsia="Arial"/>
          <w:sz w:val="16"/>
          <w:szCs w:val="16"/>
        </w:rPr>
        <w:t>module leader</w:t>
      </w:r>
      <w:r w:rsidRPr="00E731E1">
        <w:rPr>
          <w:rFonts w:eastAsia="Arial"/>
          <w:color w:val="000000"/>
          <w:sz w:val="16"/>
          <w:szCs w:val="16"/>
        </w:rPr>
        <w:t xml:space="preserve"> before admission.</w:t>
      </w:r>
      <w:r w:rsidR="003E7497">
        <w:rPr>
          <w:rFonts w:eastAsia="Arial"/>
          <w:color w:val="000000"/>
          <w:sz w:val="16"/>
          <w:szCs w:val="16"/>
        </w:rPr>
        <w:t xml:space="preserve"> </w:t>
      </w:r>
      <w:r w:rsidR="003E7497" w:rsidRPr="00E731E1">
        <w:rPr>
          <w:rFonts w:eastAsia="Arial"/>
          <w:color w:val="000000"/>
          <w:sz w:val="16"/>
          <w:szCs w:val="16"/>
        </w:rPr>
        <w:t>(Prof Berge</w:t>
      </w:r>
      <w:r w:rsidR="003E7497">
        <w:rPr>
          <w:rFonts w:eastAsia="Arial"/>
          <w:color w:val="000000"/>
          <w:sz w:val="16"/>
          <w:szCs w:val="16"/>
        </w:rPr>
        <w:t xml:space="preserve">r; </w:t>
      </w:r>
      <w:hyperlink r:id="rId11" w:history="1">
        <w:r w:rsidR="00276780" w:rsidRPr="00451504">
          <w:rPr>
            <w:rStyle w:val="Hyperlink"/>
            <w:rFonts w:eastAsia="Arial"/>
            <w:sz w:val="16"/>
            <w:szCs w:val="16"/>
          </w:rPr>
          <w:t>dave.berger@up.ac.za</w:t>
        </w:r>
      </w:hyperlink>
      <w:r w:rsidR="00276780">
        <w:rPr>
          <w:rFonts w:eastAsia="Arial"/>
          <w:color w:val="000000"/>
          <w:sz w:val="16"/>
          <w:szCs w:val="16"/>
        </w:rPr>
        <w:t>)</w:t>
      </w:r>
    </w:p>
    <w:p w:rsidR="00E731E1" w:rsidRPr="00E731E1" w:rsidRDefault="00E731E1" w:rsidP="00E731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6"/>
          <w:szCs w:val="16"/>
        </w:rPr>
      </w:pPr>
      <w:r w:rsidRPr="00E731E1">
        <w:rPr>
          <w:rFonts w:eastAsia="Arial"/>
          <w:color w:val="000000"/>
          <w:sz w:val="16"/>
          <w:szCs w:val="16"/>
          <w:vertAlign w:val="superscript"/>
        </w:rPr>
        <w:t xml:space="preserve">$ </w:t>
      </w:r>
      <w:r w:rsidRPr="00E731E1">
        <w:rPr>
          <w:rFonts w:eastAsia="Arial"/>
          <w:color w:val="000000"/>
          <w:sz w:val="16"/>
          <w:szCs w:val="16"/>
        </w:rPr>
        <w:t xml:space="preserve">The PLG modules have the following prerequisites: PLG 785: PLG 262, PLG 351 and PLG 363 or TDH; PLG786: PLG 351 or TDH; PLG 783: PLG 363 or TDH. </w:t>
      </w:r>
    </w:p>
    <w:p w:rsidR="00886C59" w:rsidRPr="00E731E1" w:rsidRDefault="00886C59" w:rsidP="00886C59">
      <w:pPr>
        <w:pStyle w:val="PlainText"/>
        <w:jc w:val="both"/>
        <w:rPr>
          <w:rFonts w:ascii="Arial" w:hAnsi="Arial" w:cs="Arial"/>
          <w:sz w:val="16"/>
          <w:szCs w:val="16"/>
        </w:rPr>
      </w:pPr>
    </w:p>
    <w:p w:rsidR="00E731E1" w:rsidRDefault="00E731E1" w:rsidP="00886C59">
      <w:pPr>
        <w:pStyle w:val="PlainText"/>
        <w:tabs>
          <w:tab w:val="left" w:pos="567"/>
        </w:tabs>
        <w:spacing w:before="120"/>
        <w:jc w:val="both"/>
        <w:rPr>
          <w:rFonts w:ascii="Arial" w:hAnsi="Arial" w:cs="Arial"/>
          <w:b/>
          <w:bCs/>
          <w:i/>
          <w:iCs/>
          <w:sz w:val="24"/>
        </w:rPr>
      </w:pPr>
    </w:p>
    <w:p w:rsidR="00E731E1" w:rsidRDefault="00E731E1" w:rsidP="00886C59">
      <w:pPr>
        <w:pStyle w:val="PlainText"/>
        <w:tabs>
          <w:tab w:val="left" w:pos="567"/>
        </w:tabs>
        <w:spacing w:before="120"/>
        <w:jc w:val="both"/>
        <w:rPr>
          <w:rFonts w:ascii="Arial" w:hAnsi="Arial" w:cs="Arial"/>
          <w:b/>
          <w:bCs/>
          <w:i/>
          <w:iCs/>
          <w:sz w:val="24"/>
        </w:rPr>
      </w:pPr>
    </w:p>
    <w:p w:rsidR="00E731E1" w:rsidRDefault="00E731E1" w:rsidP="00886C59">
      <w:pPr>
        <w:pStyle w:val="PlainText"/>
        <w:tabs>
          <w:tab w:val="left" w:pos="567"/>
        </w:tabs>
        <w:spacing w:before="120"/>
        <w:jc w:val="both"/>
        <w:rPr>
          <w:rFonts w:ascii="Arial" w:hAnsi="Arial" w:cs="Arial"/>
          <w:b/>
          <w:bCs/>
          <w:i/>
          <w:iCs/>
          <w:sz w:val="24"/>
        </w:rPr>
      </w:pPr>
    </w:p>
    <w:p w:rsidR="00E731E1" w:rsidRDefault="00E731E1" w:rsidP="00886C59">
      <w:pPr>
        <w:pStyle w:val="PlainText"/>
        <w:tabs>
          <w:tab w:val="left" w:pos="567"/>
        </w:tabs>
        <w:spacing w:before="120"/>
        <w:jc w:val="both"/>
        <w:rPr>
          <w:rFonts w:ascii="Arial" w:hAnsi="Arial" w:cs="Arial"/>
          <w:b/>
          <w:bCs/>
          <w:i/>
          <w:iCs/>
          <w:sz w:val="24"/>
        </w:rPr>
      </w:pPr>
    </w:p>
    <w:p w:rsidR="00886C59" w:rsidRPr="00886C59" w:rsidRDefault="00886C59" w:rsidP="00886C59">
      <w:pPr>
        <w:pStyle w:val="PlainText"/>
        <w:tabs>
          <w:tab w:val="left" w:pos="567"/>
        </w:tabs>
        <w:spacing w:before="120"/>
        <w:jc w:val="both"/>
        <w:rPr>
          <w:rFonts w:ascii="Arial" w:hAnsi="Arial" w:cs="Arial"/>
          <w:b/>
          <w:bCs/>
          <w:i/>
          <w:sz w:val="24"/>
          <w:u w:val="single"/>
        </w:rPr>
      </w:pPr>
      <w:proofErr w:type="spellStart"/>
      <w:r w:rsidRPr="00886C59">
        <w:rPr>
          <w:rFonts w:ascii="Arial" w:hAnsi="Arial" w:cs="Arial"/>
          <w:b/>
          <w:bCs/>
          <w:i/>
          <w:iCs/>
          <w:sz w:val="24"/>
        </w:rPr>
        <w:t>BScHons</w:t>
      </w:r>
      <w:proofErr w:type="spellEnd"/>
      <w:r w:rsidRPr="00886C59">
        <w:rPr>
          <w:rFonts w:ascii="Arial" w:hAnsi="Arial" w:cs="Arial"/>
          <w:b/>
          <w:bCs/>
          <w:i/>
          <w:iCs/>
          <w:sz w:val="24"/>
        </w:rPr>
        <w:t xml:space="preserve"> Medicinal Plant Science</w:t>
      </w:r>
    </w:p>
    <w:p w:rsidR="00886C59" w:rsidRDefault="00886C59" w:rsidP="00886C59">
      <w:pPr>
        <w:pStyle w:val="PlainText"/>
        <w:jc w:val="both"/>
        <w:rPr>
          <w:rFonts w:ascii="Arial" w:hAnsi="Arial" w:cs="Arial"/>
          <w:b/>
          <w:sz w:val="16"/>
        </w:rPr>
      </w:pPr>
    </w:p>
    <w:p w:rsidR="00886C59" w:rsidRDefault="00886C59" w:rsidP="00886C59">
      <w:pPr>
        <w:rPr>
          <w:sz w:val="20"/>
          <w:szCs w:val="20"/>
        </w:rPr>
      </w:pPr>
      <w:r w:rsidRPr="00886C59">
        <w:rPr>
          <w:sz w:val="20"/>
          <w:szCs w:val="20"/>
        </w:rPr>
        <w:t xml:space="preserve">A total of </w:t>
      </w:r>
      <w:r w:rsidRPr="00886C59">
        <w:rPr>
          <w:b/>
          <w:bCs/>
          <w:sz w:val="20"/>
          <w:szCs w:val="20"/>
        </w:rPr>
        <w:t>135</w:t>
      </w:r>
      <w:r w:rsidRPr="00886C59">
        <w:rPr>
          <w:sz w:val="20"/>
          <w:szCs w:val="20"/>
        </w:rPr>
        <w:t xml:space="preserve"> credits are required for </w:t>
      </w:r>
      <w:proofErr w:type="spellStart"/>
      <w:r w:rsidRPr="00886C59">
        <w:rPr>
          <w:sz w:val="20"/>
          <w:szCs w:val="20"/>
        </w:rPr>
        <w:t>BScHons</w:t>
      </w:r>
      <w:proofErr w:type="spellEnd"/>
      <w:r w:rsidRPr="00886C59">
        <w:rPr>
          <w:sz w:val="20"/>
          <w:szCs w:val="20"/>
        </w:rPr>
        <w:t xml:space="preserve"> Medicinal Plant Science. A summary of compulsory and elective modules and the respective credits are as follows:</w:t>
      </w:r>
    </w:p>
    <w:p w:rsidR="003E7497" w:rsidRPr="00886C59" w:rsidRDefault="003E7497" w:rsidP="00886C59">
      <w:pPr>
        <w:rPr>
          <w:sz w:val="20"/>
          <w:szCs w:val="20"/>
        </w:rPr>
      </w:pPr>
    </w:p>
    <w:tbl>
      <w:tblPr>
        <w:tblW w:w="667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0"/>
        <w:gridCol w:w="3825"/>
        <w:gridCol w:w="708"/>
        <w:gridCol w:w="993"/>
      </w:tblGrid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3E7497">
              <w:rPr>
                <w:rFonts w:eastAsia="Arial"/>
                <w:b/>
                <w:sz w:val="16"/>
                <w:szCs w:val="16"/>
              </w:rPr>
              <w:t>Code</w:t>
            </w: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3E7497">
              <w:rPr>
                <w:rFonts w:eastAsia="Arial"/>
                <w:b/>
                <w:sz w:val="16"/>
                <w:szCs w:val="16"/>
              </w:rPr>
              <w:t>Module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3E7497">
              <w:rPr>
                <w:rFonts w:eastAsia="Arial"/>
                <w:b/>
                <w:sz w:val="16"/>
                <w:szCs w:val="16"/>
              </w:rPr>
              <w:t>Sem.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3E7497">
              <w:rPr>
                <w:rFonts w:eastAsia="Arial"/>
                <w:b/>
                <w:sz w:val="16"/>
                <w:szCs w:val="16"/>
              </w:rPr>
              <w:t>Credits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3E7497">
              <w:rPr>
                <w:rFonts w:eastAsia="Arial"/>
                <w:b/>
                <w:sz w:val="16"/>
                <w:szCs w:val="16"/>
              </w:rPr>
              <w:t>Compulsory modules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3E7497" w:rsidRPr="003E7497" w:rsidTr="003E7497">
        <w:trPr>
          <w:trHeight w:val="435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748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proofErr w:type="spellStart"/>
            <w:r w:rsidRPr="003E7497">
              <w:rPr>
                <w:rFonts w:eastAsia="Arial"/>
                <w:sz w:val="16"/>
                <w:szCs w:val="16"/>
              </w:rPr>
              <w:t>Phytopharmacology</w:t>
            </w:r>
            <w:proofErr w:type="spellEnd"/>
            <w:r w:rsidRPr="003E7497">
              <w:rPr>
                <w:rFonts w:eastAsia="Arial"/>
                <w:sz w:val="16"/>
                <w:szCs w:val="16"/>
              </w:rPr>
              <w:t xml:space="preserve"> 748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10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749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proofErr w:type="spellStart"/>
            <w:r w:rsidRPr="003E7497">
              <w:rPr>
                <w:rFonts w:eastAsia="Arial"/>
                <w:sz w:val="16"/>
                <w:szCs w:val="16"/>
              </w:rPr>
              <w:t>Pharmacognosy</w:t>
            </w:r>
            <w:proofErr w:type="spellEnd"/>
            <w:r w:rsidRPr="003E7497">
              <w:rPr>
                <w:rFonts w:eastAsia="Arial"/>
                <w:sz w:val="16"/>
                <w:szCs w:val="16"/>
              </w:rPr>
              <w:t xml:space="preserve"> / </w:t>
            </w:r>
            <w:proofErr w:type="spellStart"/>
            <w:r w:rsidRPr="003E7497">
              <w:rPr>
                <w:rFonts w:eastAsia="Arial"/>
                <w:sz w:val="16"/>
                <w:szCs w:val="16"/>
              </w:rPr>
              <w:t>Phytotherapy</w:t>
            </w:r>
            <w:proofErr w:type="spellEnd"/>
            <w:r w:rsidRPr="003E7497">
              <w:rPr>
                <w:rFonts w:eastAsia="Arial"/>
                <w:sz w:val="16"/>
                <w:szCs w:val="16"/>
              </w:rPr>
              <w:t xml:space="preserve"> 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10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761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Advanced Phytomedicine 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10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782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Research Report 782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60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783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Seminar Main 783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15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Compulsory subtotal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3E7497">
              <w:rPr>
                <w:rFonts w:eastAsia="Arial"/>
                <w:b/>
                <w:sz w:val="16"/>
                <w:szCs w:val="16"/>
              </w:rPr>
              <w:t>105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b/>
                <w:sz w:val="16"/>
                <w:szCs w:val="16"/>
              </w:rPr>
            </w:pPr>
            <w:r w:rsidRPr="003E7497">
              <w:rPr>
                <w:rFonts w:eastAsia="Arial"/>
                <w:b/>
                <w:sz w:val="16"/>
                <w:szCs w:val="16"/>
              </w:rPr>
              <w:t>Elective modules*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APS761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Crop Physiology 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15</w:t>
            </w:r>
          </w:p>
        </w:tc>
      </w:tr>
      <w:tr w:rsidR="003E7497" w:rsidRPr="003E7497" w:rsidTr="003E7497">
        <w:trPr>
          <w:trHeight w:val="405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BME 780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Statistics for biological sciences 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15</w:t>
            </w:r>
          </w:p>
        </w:tc>
      </w:tr>
      <w:tr w:rsidR="003E7497" w:rsidRPr="003E7497" w:rsidTr="003E7497">
        <w:trPr>
          <w:trHeight w:val="405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746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  <w:vertAlign w:val="superscript"/>
              </w:rPr>
            </w:pPr>
            <w:r w:rsidRPr="003E7497">
              <w:rPr>
                <w:rFonts w:eastAsia="Arial"/>
                <w:sz w:val="16"/>
                <w:szCs w:val="16"/>
              </w:rPr>
              <w:t>Applications in Plant Biotechnology 746</w:t>
            </w:r>
            <w:r w:rsidRPr="003E7497">
              <w:rPr>
                <w:rFonts w:eastAsia="Arial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10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784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Trends in Plant Science 784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10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786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Practical Plant Identification and Herbarium Curation 786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15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788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Spatial Analysis in Ecology 788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10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741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Applied Plant Anatomy 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15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BOT 789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Plants, People and Planet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5</w:t>
            </w:r>
          </w:p>
        </w:tc>
      </w:tr>
      <w:tr w:rsidR="003E7497" w:rsidRPr="003E7497" w:rsidTr="003E7497">
        <w:trPr>
          <w:trHeight w:val="390"/>
          <w:jc w:val="center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497" w:rsidRPr="003E7497" w:rsidRDefault="003E7497" w:rsidP="00670F96">
            <w:pPr>
              <w:spacing w:before="120" w:line="276" w:lineRule="auto"/>
              <w:jc w:val="center"/>
              <w:rPr>
                <w:rFonts w:eastAsia="Arial"/>
                <w:sz w:val="16"/>
                <w:szCs w:val="16"/>
              </w:rPr>
            </w:pPr>
            <w:r w:rsidRPr="003E7497">
              <w:rPr>
                <w:rFonts w:eastAsia="Arial"/>
                <w:sz w:val="16"/>
                <w:szCs w:val="16"/>
              </w:rPr>
              <w:t>Elective subtotal (must be 30 credits or more)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3E7497" w:rsidRPr="003E7497" w:rsidRDefault="003E7497" w:rsidP="00670F96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3E7497" w:rsidRPr="003E7497" w:rsidRDefault="003E7497" w:rsidP="0067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sz w:val="16"/>
                <w:szCs w:val="16"/>
              </w:rPr>
            </w:pPr>
          </w:p>
        </w:tc>
      </w:tr>
    </w:tbl>
    <w:p w:rsidR="00886C59" w:rsidRPr="00886C59" w:rsidRDefault="00886C59" w:rsidP="00886C59">
      <w:pPr>
        <w:pStyle w:val="PlainText"/>
        <w:rPr>
          <w:rFonts w:ascii="Arial" w:hAnsi="Arial" w:cs="Arial"/>
        </w:rPr>
      </w:pPr>
    </w:p>
    <w:p w:rsidR="003E7497" w:rsidRPr="003E7497" w:rsidRDefault="003E7497" w:rsidP="003E74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6"/>
          <w:szCs w:val="16"/>
        </w:rPr>
      </w:pPr>
      <w:r w:rsidRPr="003E7497">
        <w:rPr>
          <w:rFonts w:eastAsia="Arial"/>
          <w:b/>
          <w:color w:val="000000"/>
          <w:sz w:val="16"/>
          <w:szCs w:val="16"/>
        </w:rPr>
        <w:t xml:space="preserve">* </w:t>
      </w:r>
      <w:r w:rsidRPr="003E7497">
        <w:rPr>
          <w:rFonts w:eastAsia="Arial"/>
          <w:color w:val="000000"/>
          <w:sz w:val="16"/>
          <w:szCs w:val="16"/>
        </w:rPr>
        <w:t>Elective module selections are to be discussed with you</w:t>
      </w:r>
      <w:r w:rsidRPr="003E7497">
        <w:rPr>
          <w:rFonts w:eastAsia="Arial"/>
          <w:sz w:val="16"/>
          <w:szCs w:val="16"/>
        </w:rPr>
        <w:t>r</w:t>
      </w:r>
      <w:r w:rsidRPr="003E7497">
        <w:rPr>
          <w:rFonts w:eastAsia="Arial"/>
          <w:color w:val="000000"/>
          <w:sz w:val="16"/>
          <w:szCs w:val="16"/>
        </w:rPr>
        <w:t xml:space="preserve"> supervisor. In some cases, you may be permitted, should you meet all the prerequisite requirements, to do ‘700-level’ modules from within the department and other departments in the NAS faculty.</w:t>
      </w:r>
    </w:p>
    <w:p w:rsidR="003E7497" w:rsidRPr="00276780" w:rsidRDefault="003E7497" w:rsidP="003E7497">
      <w:pPr>
        <w:tabs>
          <w:tab w:val="center" w:pos="4513"/>
        </w:tabs>
        <w:spacing w:before="120"/>
        <w:jc w:val="both"/>
        <w:rPr>
          <w:rFonts w:eastAsia="Arial"/>
          <w:color w:val="000000"/>
          <w:sz w:val="16"/>
          <w:szCs w:val="16"/>
        </w:rPr>
      </w:pPr>
      <w:r w:rsidRPr="003E7497">
        <w:rPr>
          <w:rFonts w:eastAsia="Arial"/>
          <w:sz w:val="16"/>
          <w:szCs w:val="16"/>
          <w:vertAlign w:val="superscript"/>
        </w:rPr>
        <w:t xml:space="preserve"># </w:t>
      </w:r>
      <w:r w:rsidRPr="003E7497">
        <w:rPr>
          <w:rFonts w:eastAsia="Arial"/>
          <w:sz w:val="16"/>
          <w:szCs w:val="16"/>
        </w:rPr>
        <w:t>BOT 746 requires a background in Molecular Biology. Students who have passed BTC 361 (Plant Genetics &amp; Crop Biotechnology) qualify for BOT 746. Students who have not completed BTC 361 must attend an interview with BOT 746 module leader before admission.</w:t>
      </w:r>
      <w:r>
        <w:rPr>
          <w:rFonts w:eastAsia="Arial"/>
          <w:sz w:val="16"/>
          <w:szCs w:val="16"/>
        </w:rPr>
        <w:t xml:space="preserve"> </w:t>
      </w:r>
      <w:r w:rsidRPr="00E731E1">
        <w:rPr>
          <w:rFonts w:eastAsia="Arial"/>
          <w:color w:val="000000"/>
          <w:sz w:val="16"/>
          <w:szCs w:val="16"/>
        </w:rPr>
        <w:t>(Prof Berge</w:t>
      </w:r>
      <w:r>
        <w:rPr>
          <w:rFonts w:eastAsia="Arial"/>
          <w:color w:val="000000"/>
          <w:sz w:val="16"/>
          <w:szCs w:val="16"/>
        </w:rPr>
        <w:t xml:space="preserve">r; </w:t>
      </w:r>
      <w:hyperlink r:id="rId12" w:history="1">
        <w:r w:rsidR="00276780" w:rsidRPr="00451504">
          <w:rPr>
            <w:rStyle w:val="Hyperlink"/>
            <w:rFonts w:eastAsia="Arial"/>
            <w:sz w:val="16"/>
            <w:szCs w:val="16"/>
          </w:rPr>
          <w:t>dave.berger@up.ac.za</w:t>
        </w:r>
      </w:hyperlink>
      <w:r w:rsidR="00276780">
        <w:rPr>
          <w:rFonts w:eastAsia="Arial"/>
          <w:color w:val="000000"/>
          <w:sz w:val="16"/>
          <w:szCs w:val="16"/>
        </w:rPr>
        <w:t>)</w:t>
      </w:r>
    </w:p>
    <w:p w:rsidR="00886C59" w:rsidRPr="005D4498" w:rsidRDefault="00886C59" w:rsidP="003E7497">
      <w:pPr>
        <w:tabs>
          <w:tab w:val="center" w:pos="4513"/>
        </w:tabs>
        <w:spacing w:before="120"/>
        <w:jc w:val="both"/>
        <w:rPr>
          <w:sz w:val="16"/>
          <w:szCs w:val="16"/>
        </w:rPr>
      </w:pPr>
    </w:p>
    <w:sectPr w:rsidR="00886C59" w:rsidRPr="005D4498" w:rsidSect="00700D4C">
      <w:footerReference w:type="default" r:id="rId13"/>
      <w:headerReference w:type="first" r:id="rId14"/>
      <w:footerReference w:type="first" r:id="rId15"/>
      <w:pgSz w:w="11906" w:h="16838"/>
      <w:pgMar w:top="1440" w:right="1440" w:bottom="1440" w:left="102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89" w:rsidRDefault="00EC3C89" w:rsidP="00B51F9C">
      <w:r>
        <w:separator/>
      </w:r>
    </w:p>
  </w:endnote>
  <w:endnote w:type="continuationSeparator" w:id="0">
    <w:p w:rsidR="00EC3C89" w:rsidRDefault="00EC3C89" w:rsidP="00B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2480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83336070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1A4DC6" w:rsidRDefault="00DE7ED7" w:rsidP="00A83D4C">
            <w:pPr>
              <w:pStyle w:val="Footer"/>
              <w:tabs>
                <w:tab w:val="clear" w:pos="4513"/>
                <w:tab w:val="clear" w:pos="9026"/>
                <w:tab w:val="left" w:pos="8493"/>
                <w:tab w:val="left" w:pos="8773"/>
              </w:tabs>
            </w:pPr>
            <w:r>
              <w:rPr>
                <w:noProof/>
                <w:color w:val="005BAA"/>
                <w:sz w:val="16"/>
                <w:szCs w:val="16"/>
                <w:lang w:eastAsia="en-ZA"/>
              </w:rPr>
              <w:drawing>
                <wp:anchor distT="0" distB="0" distL="114300" distR="114300" simplePos="0" relativeHeight="251687424" behindDoc="1" locked="0" layoutInCell="1" allowOverlap="1" wp14:anchorId="14555E17" wp14:editId="2A074B15">
                  <wp:simplePos x="0" y="0"/>
                  <wp:positionH relativeFrom="column">
                    <wp:posOffset>-648335</wp:posOffset>
                  </wp:positionH>
                  <wp:positionV relativeFrom="paragraph">
                    <wp:posOffset>-523240</wp:posOffset>
                  </wp:positionV>
                  <wp:extent cx="7578725" cy="1005840"/>
                  <wp:effectExtent l="0" t="0" r="3175" b="3810"/>
                  <wp:wrapThrough wrapText="bothSides">
                    <wp:wrapPolygon edited="0">
                      <wp:start x="0" y="0"/>
                      <wp:lineTo x="0" y="21273"/>
                      <wp:lineTo x="21555" y="21273"/>
                      <wp:lineTo x="21555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Names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72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DC6" w:rsidRPr="00234E67">
              <w:rPr>
                <w:color w:val="005BAA"/>
                <w:sz w:val="16"/>
                <w:szCs w:val="16"/>
              </w:rPr>
              <w:t xml:space="preserve">Page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PAGE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F302D6">
              <w:rPr>
                <w:b/>
                <w:bCs/>
                <w:noProof/>
                <w:color w:val="005BAA"/>
                <w:sz w:val="16"/>
                <w:szCs w:val="16"/>
              </w:rPr>
              <w:t>4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  <w:r w:rsidR="001A4DC6" w:rsidRPr="00234E67">
              <w:rPr>
                <w:color w:val="005BAA"/>
                <w:sz w:val="16"/>
                <w:szCs w:val="16"/>
              </w:rPr>
              <w:t xml:space="preserve"> of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NUMPAGES 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F302D6">
              <w:rPr>
                <w:b/>
                <w:bCs/>
                <w:noProof/>
                <w:color w:val="005BAA"/>
                <w:sz w:val="16"/>
                <w:szCs w:val="16"/>
              </w:rPr>
              <w:t>4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C6" w:rsidRDefault="00560CF0" w:rsidP="00115C54">
    <w:pPr>
      <w:pStyle w:val="Footer"/>
      <w:jc w:val="both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CD72F" wp14:editId="3EA7D894">
              <wp:simplePos x="0" y="0"/>
              <wp:positionH relativeFrom="column">
                <wp:posOffset>-343535</wp:posOffset>
              </wp:positionH>
              <wp:positionV relativeFrom="paragraph">
                <wp:posOffset>114300</wp:posOffset>
              </wp:positionV>
              <wp:extent cx="1988185" cy="923925"/>
              <wp:effectExtent l="0" t="0" r="5715" b="317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923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6B9" w:rsidRPr="00234E67" w:rsidRDefault="0020264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Room 3-14, Level 3</w:t>
                          </w:r>
                          <w:r w:rsidR="004A56B9"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, </w:t>
                          </w: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Plants Sciences </w:t>
                          </w:r>
                          <w:r w:rsidR="004A56B9"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Building</w:t>
                          </w:r>
                        </w:p>
                        <w:p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University of Pretoria, Private Bag X20 </w:t>
                          </w:r>
                        </w:p>
                        <w:p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Hatfield 0028, South Africa</w:t>
                          </w:r>
                        </w:p>
                        <w:p w:rsidR="004A56B9" w:rsidRPr="00234E67" w:rsidRDefault="0020264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Tel +27 (0)12 420 3224</w:t>
                          </w:r>
                        </w:p>
                        <w:p w:rsidR="004A56B9" w:rsidRPr="00234E67" w:rsidRDefault="0020264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Email gary.stafford</w:t>
                          </w:r>
                          <w:r w:rsidR="004A56B9"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@up.ac.za </w:t>
                          </w:r>
                        </w:p>
                        <w:p w:rsidR="00115C54" w:rsidRPr="00234E67" w:rsidRDefault="00115C54" w:rsidP="00115C54">
                          <w:pPr>
                            <w:rPr>
                              <w:color w:val="005BAA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CD72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27.05pt;margin-top:9pt;width:156.55pt;height:72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" fillcolor="white [3201]" stroked="f" strokeweight=".5pt">
              <v:textbox>
                <w:txbxContent>
                  <w:p w:rsidR="004A56B9" w:rsidRPr="00234E67" w:rsidRDefault="0020264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Room 3-14, Level 3</w:t>
                    </w:r>
                    <w:r w:rsidR="004A56B9"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, </w:t>
                    </w: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Plants Sciences </w:t>
                    </w:r>
                    <w:r w:rsidR="004A56B9"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Building</w:t>
                    </w:r>
                  </w:p>
                  <w:p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University of Pretoria, Private Bag X20 </w:t>
                    </w:r>
                  </w:p>
                  <w:p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Hatfield 0028, South Africa</w:t>
                    </w:r>
                  </w:p>
                  <w:p w:rsidR="004A56B9" w:rsidRPr="00234E67" w:rsidRDefault="0020264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Tel +27 (0)12 420 3224</w:t>
                    </w:r>
                  </w:p>
                  <w:p w:rsidR="004A56B9" w:rsidRPr="00234E67" w:rsidRDefault="0020264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Email gary.stafford</w:t>
                    </w:r>
                    <w:r w:rsidR="004A56B9"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@up.ac.za </w:t>
                    </w:r>
                  </w:p>
                  <w:p w:rsidR="00115C54" w:rsidRPr="00234E67" w:rsidRDefault="00115C54" w:rsidP="00115C54">
                    <w:pPr>
                      <w:rPr>
                        <w:color w:val="005BAA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5BAA"/>
        <w:sz w:val="16"/>
        <w:szCs w:val="16"/>
        <w:lang w:eastAsia="en-ZA"/>
      </w:rPr>
      <w:drawing>
        <wp:anchor distT="0" distB="0" distL="114300" distR="114300" simplePos="0" relativeHeight="251641343" behindDoc="1" locked="0" layoutInCell="1" allowOverlap="1" wp14:anchorId="66633F74" wp14:editId="08862FC4">
          <wp:simplePos x="0" y="0"/>
          <wp:positionH relativeFrom="column">
            <wp:posOffset>-668655</wp:posOffset>
          </wp:positionH>
          <wp:positionV relativeFrom="paragraph">
            <wp:posOffset>-33655</wp:posOffset>
          </wp:positionV>
          <wp:extent cx="7578725" cy="1005840"/>
          <wp:effectExtent l="0" t="0" r="3175" b="0"/>
          <wp:wrapThrough wrapText="bothSides">
            <wp:wrapPolygon edited="0">
              <wp:start x="0" y="0"/>
              <wp:lineTo x="0" y="21273"/>
              <wp:lineTo x="21573" y="21273"/>
              <wp:lineTo x="2157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Nam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2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72064" behindDoc="1" locked="0" layoutInCell="1" allowOverlap="1" wp14:anchorId="749F16AF" wp14:editId="25A82C5E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2" name="Picture 12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64896" behindDoc="1" locked="0" layoutInCell="1" allowOverlap="1" wp14:anchorId="3582E798" wp14:editId="3FBAC8B2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3" name="Picture 13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138ECD" wp14:editId="7BB2377E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38ECD" id="Text Box 5" o:spid="_x0000_s1027" type="#_x0000_t202" style="position:absolute;left:0;text-align:left;margin-left:39.1pt;margin-top:757.6pt;width:187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Qgw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" stroked="f">
              <v:textbox>
                <w:txbxContent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:rsidR="001A4DC6" w:rsidRDefault="001A4DC6"/>
                </w:txbxContent>
              </v:textbox>
            </v:shape>
          </w:pict>
        </mc:Fallback>
      </mc:AlternateContent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37027D21" wp14:editId="7F07CD03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27D21" id="Text Box 4" o:spid="_x0000_s1028" type="#_x0000_t202" style="position:absolute;left:0;text-align:left;margin-left:39.1pt;margin-top:757.6pt;width:187pt;height:8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" stroked="f">
              <v:textbox>
                <w:txbxContent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:rsidR="001A4DC6" w:rsidRDefault="001A4DC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89" w:rsidRDefault="00EC3C89" w:rsidP="00B51F9C">
      <w:r>
        <w:separator/>
      </w:r>
    </w:p>
  </w:footnote>
  <w:footnote w:type="continuationSeparator" w:id="0">
    <w:p w:rsidR="00EC3C89" w:rsidRDefault="00EC3C89" w:rsidP="00B5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C6" w:rsidRDefault="00EB0F6E" w:rsidP="00092EDE">
    <w:pPr>
      <w:pStyle w:val="Header"/>
      <w:tabs>
        <w:tab w:val="clear" w:pos="4513"/>
        <w:tab w:val="clear" w:pos="9026"/>
        <w:tab w:val="left" w:pos="2220"/>
      </w:tabs>
    </w:pPr>
    <w:r>
      <w:rPr>
        <w:noProof/>
        <w:lang w:eastAsia="en-ZA"/>
      </w:rPr>
      <w:drawing>
        <wp:anchor distT="0" distB="0" distL="114300" distR="114300" simplePos="0" relativeHeight="251688448" behindDoc="0" locked="0" layoutInCell="1" allowOverlap="1">
          <wp:simplePos x="0" y="0"/>
          <wp:positionH relativeFrom="column">
            <wp:posOffset>-648335</wp:posOffset>
          </wp:positionH>
          <wp:positionV relativeFrom="paragraph">
            <wp:posOffset>-691515</wp:posOffset>
          </wp:positionV>
          <wp:extent cx="7576820" cy="1876425"/>
          <wp:effectExtent l="0" t="0" r="5080" b="31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9C"/>
    <w:rsid w:val="00010D98"/>
    <w:rsid w:val="000111C1"/>
    <w:rsid w:val="00020711"/>
    <w:rsid w:val="00040A6B"/>
    <w:rsid w:val="00070AF5"/>
    <w:rsid w:val="00077C39"/>
    <w:rsid w:val="00083714"/>
    <w:rsid w:val="00092EDE"/>
    <w:rsid w:val="000B5CD1"/>
    <w:rsid w:val="000C3B90"/>
    <w:rsid w:val="00115C54"/>
    <w:rsid w:val="001410A8"/>
    <w:rsid w:val="0018321E"/>
    <w:rsid w:val="0019159C"/>
    <w:rsid w:val="00197F94"/>
    <w:rsid w:val="001A4D4A"/>
    <w:rsid w:val="001A4DC6"/>
    <w:rsid w:val="001E6857"/>
    <w:rsid w:val="00202649"/>
    <w:rsid w:val="00205827"/>
    <w:rsid w:val="00213B9C"/>
    <w:rsid w:val="00226EC2"/>
    <w:rsid w:val="00234E67"/>
    <w:rsid w:val="00256FCE"/>
    <w:rsid w:val="00276780"/>
    <w:rsid w:val="00280068"/>
    <w:rsid w:val="0029631D"/>
    <w:rsid w:val="002B498C"/>
    <w:rsid w:val="002E1855"/>
    <w:rsid w:val="002E645B"/>
    <w:rsid w:val="00320EFC"/>
    <w:rsid w:val="003403D6"/>
    <w:rsid w:val="00372D0F"/>
    <w:rsid w:val="003B2641"/>
    <w:rsid w:val="003E1C17"/>
    <w:rsid w:val="003E7497"/>
    <w:rsid w:val="00403341"/>
    <w:rsid w:val="0048371F"/>
    <w:rsid w:val="0049643C"/>
    <w:rsid w:val="004A4ED1"/>
    <w:rsid w:val="004A56B9"/>
    <w:rsid w:val="004E2C30"/>
    <w:rsid w:val="004F7FFB"/>
    <w:rsid w:val="00511C7F"/>
    <w:rsid w:val="005301E0"/>
    <w:rsid w:val="005407C9"/>
    <w:rsid w:val="005426F5"/>
    <w:rsid w:val="00557A87"/>
    <w:rsid w:val="00560CF0"/>
    <w:rsid w:val="00586DB7"/>
    <w:rsid w:val="00587F0F"/>
    <w:rsid w:val="005D4498"/>
    <w:rsid w:val="005D525D"/>
    <w:rsid w:val="005D68CD"/>
    <w:rsid w:val="00603F7E"/>
    <w:rsid w:val="00637AA2"/>
    <w:rsid w:val="00654EC4"/>
    <w:rsid w:val="0068030D"/>
    <w:rsid w:val="00683226"/>
    <w:rsid w:val="006B2E0C"/>
    <w:rsid w:val="006E2D5C"/>
    <w:rsid w:val="00700D4C"/>
    <w:rsid w:val="00720EE9"/>
    <w:rsid w:val="00722692"/>
    <w:rsid w:val="00764718"/>
    <w:rsid w:val="00780485"/>
    <w:rsid w:val="007A2CEC"/>
    <w:rsid w:val="007B39FB"/>
    <w:rsid w:val="008205A7"/>
    <w:rsid w:val="00840066"/>
    <w:rsid w:val="0084571E"/>
    <w:rsid w:val="00857CA6"/>
    <w:rsid w:val="00886C59"/>
    <w:rsid w:val="008E4AA2"/>
    <w:rsid w:val="009239C3"/>
    <w:rsid w:val="00937913"/>
    <w:rsid w:val="00970969"/>
    <w:rsid w:val="009C1D81"/>
    <w:rsid w:val="009C3F82"/>
    <w:rsid w:val="009D446B"/>
    <w:rsid w:val="00A008F5"/>
    <w:rsid w:val="00A47CEA"/>
    <w:rsid w:val="00A732B7"/>
    <w:rsid w:val="00A83D4C"/>
    <w:rsid w:val="00AA694C"/>
    <w:rsid w:val="00AC4036"/>
    <w:rsid w:val="00AF05A7"/>
    <w:rsid w:val="00AF3CE4"/>
    <w:rsid w:val="00B149E3"/>
    <w:rsid w:val="00B51F9C"/>
    <w:rsid w:val="00B82DA8"/>
    <w:rsid w:val="00B9431E"/>
    <w:rsid w:val="00B95091"/>
    <w:rsid w:val="00B95626"/>
    <w:rsid w:val="00BC77A2"/>
    <w:rsid w:val="00BD236D"/>
    <w:rsid w:val="00BF0C9B"/>
    <w:rsid w:val="00C25825"/>
    <w:rsid w:val="00C55D2E"/>
    <w:rsid w:val="00C571F7"/>
    <w:rsid w:val="00CE1796"/>
    <w:rsid w:val="00D00882"/>
    <w:rsid w:val="00D20BBB"/>
    <w:rsid w:val="00D429FD"/>
    <w:rsid w:val="00D65077"/>
    <w:rsid w:val="00D92C58"/>
    <w:rsid w:val="00DB2F35"/>
    <w:rsid w:val="00DD6A21"/>
    <w:rsid w:val="00DE7ED7"/>
    <w:rsid w:val="00E06823"/>
    <w:rsid w:val="00E06B09"/>
    <w:rsid w:val="00E731E1"/>
    <w:rsid w:val="00EB0F6E"/>
    <w:rsid w:val="00EB2451"/>
    <w:rsid w:val="00EC125B"/>
    <w:rsid w:val="00EC3C89"/>
    <w:rsid w:val="00F04349"/>
    <w:rsid w:val="00F302D6"/>
    <w:rsid w:val="00F608E1"/>
    <w:rsid w:val="00F661DB"/>
    <w:rsid w:val="00F6742D"/>
    <w:rsid w:val="00F67FD3"/>
    <w:rsid w:val="00F9420A"/>
    <w:rsid w:val="00FA3519"/>
    <w:rsid w:val="00FA5B33"/>
    <w:rsid w:val="00FD59A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9EE17ABB-3673-49A5-AEAB-4AD500AB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C1"/>
  </w:style>
  <w:style w:type="paragraph" w:styleId="Heading1">
    <w:name w:val="heading 1"/>
    <w:basedOn w:val="Normal"/>
    <w:next w:val="Normal"/>
    <w:link w:val="Heading1Char"/>
    <w:qFormat/>
    <w:rsid w:val="00202649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color w:val="000000"/>
      <w:sz w:val="32"/>
      <w:szCs w:val="16"/>
      <w:lang w:val="en-US"/>
    </w:rPr>
  </w:style>
  <w:style w:type="paragraph" w:styleId="Heading2">
    <w:name w:val="heading 2"/>
    <w:basedOn w:val="Normal"/>
    <w:next w:val="Normal"/>
    <w:link w:val="Heading2Char"/>
    <w:qFormat/>
    <w:rsid w:val="00202649"/>
    <w:pPr>
      <w:keepNext/>
      <w:autoSpaceDE w:val="0"/>
      <w:autoSpaceDN w:val="0"/>
      <w:adjustRightInd w:val="0"/>
      <w:outlineLvl w:val="1"/>
    </w:pPr>
    <w:rPr>
      <w:rFonts w:eastAsia="Times New Roman"/>
      <w:b/>
      <w:bCs/>
      <w:color w:val="FFFF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202649"/>
    <w:pPr>
      <w:keepNext/>
      <w:tabs>
        <w:tab w:val="center" w:pos="4513"/>
      </w:tabs>
      <w:outlineLvl w:val="2"/>
    </w:pPr>
    <w:rPr>
      <w:rFonts w:eastAsia="Times New Roman" w:cs="Times New Roman"/>
      <w:b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51F9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9C"/>
  </w:style>
  <w:style w:type="paragraph" w:styleId="Footer">
    <w:name w:val="footer"/>
    <w:basedOn w:val="Normal"/>
    <w:link w:val="FooterChar"/>
    <w:unhideWhenUsed/>
    <w:rsid w:val="00B51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9C"/>
  </w:style>
  <w:style w:type="paragraph" w:styleId="BalloonText">
    <w:name w:val="Balloon Text"/>
    <w:basedOn w:val="Normal"/>
    <w:link w:val="BalloonTextChar"/>
    <w:uiPriority w:val="99"/>
    <w:semiHidden/>
    <w:unhideWhenUsed/>
    <w:rsid w:val="00B5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C3B90"/>
  </w:style>
  <w:style w:type="character" w:customStyle="1" w:styleId="Heading1Char">
    <w:name w:val="Heading 1 Char"/>
    <w:basedOn w:val="DefaultParagraphFont"/>
    <w:link w:val="Heading1"/>
    <w:rsid w:val="00202649"/>
    <w:rPr>
      <w:rFonts w:eastAsia="Times New Roman"/>
      <w:color w:val="000000"/>
      <w:sz w:val="32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202649"/>
    <w:rPr>
      <w:rFonts w:eastAsia="Times New Roman"/>
      <w:b/>
      <w:bCs/>
      <w:color w:val="FFFF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02649"/>
    <w:rPr>
      <w:rFonts w:eastAsia="Times New Roman" w:cs="Times New Roman"/>
      <w:b/>
      <w:sz w:val="20"/>
      <w:szCs w:val="24"/>
      <w:lang w:val="en-GB"/>
    </w:rPr>
  </w:style>
  <w:style w:type="paragraph" w:styleId="PlainText">
    <w:name w:val="Plain Text"/>
    <w:basedOn w:val="Normal"/>
    <w:link w:val="PlainTextChar"/>
    <w:rsid w:val="0020264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02649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rsid w:val="002026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3CE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C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E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stafford@up.ac.z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ve.berger@up.ac.za" TargetMode="External"/><Relationship Id="rId12" Type="http://schemas.openxmlformats.org/officeDocument/2006/relationships/hyperlink" Target="mailto:dave.berger@up.ac.z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ve.berger@up.ac.z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ve.berger@up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e.berger@up.ac.z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 ">
  <a:themeElements>
    <a:clrScheme name="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伹怘晸ȅ곤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 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137BB8-AEFC-4746-9F47-FE85D37A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Muller</dc:creator>
  <cp:lastModifiedBy>User</cp:lastModifiedBy>
  <cp:revision>2</cp:revision>
  <cp:lastPrinted>2019-08-14T05:22:00Z</cp:lastPrinted>
  <dcterms:created xsi:type="dcterms:W3CDTF">2021-10-22T09:48:00Z</dcterms:created>
  <dcterms:modified xsi:type="dcterms:W3CDTF">2021-10-22T09:48:00Z</dcterms:modified>
</cp:coreProperties>
</file>