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tabs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/>
        <w:autoSpaceDN/>
        <w:adjustRightInd/>
        <w:spacing w:after="60"/>
        <w:ind w:right="-58"/>
        <w:jc w:val="center"/>
        <w:outlineLvl w:val="2"/>
        <w:rPr>
          <w:rFonts w:ascii="Arial Rounded MT Bold" w:hAnsi="Arial Rounded MT Bold"/>
          <w:b/>
          <w:sz w:val="48"/>
          <w:szCs w:val="48"/>
          <w:lang w:val="en-GB"/>
        </w:rPr>
      </w:pPr>
      <w:r>
        <w:rPr>
          <w:rFonts w:ascii="Arial Rounded MT Bold" w:hAnsi="Arial Rounded MT Bold"/>
          <w:b/>
          <w:sz w:val="48"/>
          <w:szCs w:val="48"/>
          <w:lang w:val="en-GB"/>
        </w:rPr>
        <w:t>Department of Biochemistry, Genetics</w:t>
      </w:r>
    </w:p>
    <w:p>
      <w:pPr>
        <w:widowControl/>
        <w:tabs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/>
        <w:autoSpaceDN/>
        <w:adjustRightInd/>
        <w:spacing w:after="60"/>
        <w:ind w:right="-58"/>
        <w:jc w:val="center"/>
        <w:outlineLvl w:val="2"/>
        <w:rPr>
          <w:rFonts w:ascii="Arial Rounded MT Bold" w:hAnsi="Arial Rounded MT Bold"/>
          <w:b/>
          <w:sz w:val="48"/>
          <w:szCs w:val="48"/>
          <w:lang w:val="en-GB"/>
        </w:rPr>
      </w:pPr>
      <w:r>
        <w:rPr>
          <w:rFonts w:ascii="Arial Rounded MT Bold" w:hAnsi="Arial Rounded MT Bold"/>
          <w:b/>
          <w:sz w:val="48"/>
          <w:szCs w:val="48"/>
          <w:lang w:val="en-GB"/>
        </w:rPr>
        <w:t>&amp; Microbiology</w:t>
      </w:r>
    </w:p>
    <w:p>
      <w:pPr>
        <w:widowControl/>
        <w:numPr>
          <w:ilvl w:val="0"/>
          <w:numId w:val="5"/>
        </w:numPr>
        <w:autoSpaceDE/>
        <w:autoSpaceDN/>
        <w:adjustRightInd/>
        <w:spacing w:line="324" w:lineRule="auto"/>
        <w:jc w:val="center"/>
        <w:rPr>
          <w:rFonts w:ascii="Arial Rounded MT Bold" w:hAnsi="Arial Rounded MT Bold"/>
          <w:b/>
          <w:sz w:val="48"/>
          <w:szCs w:val="48"/>
          <w:lang w:val="en-GB"/>
        </w:rPr>
      </w:pPr>
      <w:r>
        <w:rPr>
          <w:rFonts w:ascii="Arial Rounded MT Bold" w:hAnsi="Arial Rounded MT Bold"/>
          <w:b/>
          <w:sz w:val="48"/>
          <w:szCs w:val="48"/>
          <w:lang w:val="en-GB"/>
        </w:rPr>
        <w:t>Division of Microbiology</w:t>
      </w:r>
      <w:bookmarkStart w:id="0" w:name="_GoBack"/>
      <w:bookmarkEnd w:id="0"/>
      <w:r>
        <w:rPr>
          <w:rFonts w:ascii="Arial Rounded MT Bold" w:hAnsi="Arial Rounded MT Bold"/>
          <w:b/>
          <w:sz w:val="48"/>
          <w:szCs w:val="48"/>
          <w:lang w:val="en-GB"/>
        </w:rPr>
        <w:t xml:space="preserve"> -</w:t>
      </w:r>
    </w:p>
    <w:p>
      <w:pPr>
        <w:keepNext/>
        <w:framePr w:dropCap="drop" w:lines="3" w:wrap="around" w:vAnchor="text" w:hAnchor="page" w:x="2221" w:y="283"/>
        <w:spacing w:line="1915" w:lineRule="exact"/>
        <w:textAlignment w:val="baseline"/>
        <w:rPr>
          <w:rFonts w:ascii="Comic Sans MS" w:hAnsi="Comic Sans MS"/>
          <w:b/>
          <w:position w:val="-4"/>
          <w:sz w:val="190"/>
          <w:szCs w:val="34"/>
          <w:lang w:val="en-GB"/>
        </w:rPr>
      </w:pPr>
      <w:r>
        <w:rPr>
          <w:rFonts w:ascii="Comic Sans MS" w:hAnsi="Comic Sans MS"/>
          <w:b/>
          <w:position w:val="-4"/>
          <w:sz w:val="190"/>
          <w:szCs w:val="34"/>
          <w:lang w:val="en-GB"/>
        </w:rPr>
        <w:t>H</w:t>
      </w:r>
    </w:p>
    <w:p>
      <w:pPr>
        <w:spacing w:line="324" w:lineRule="auto"/>
        <w:rPr>
          <w:rFonts w:ascii="Comic Sans MS" w:hAnsi="Comic Sans MS"/>
          <w:b/>
          <w:szCs w:val="20"/>
          <w:lang w:val="en-GB"/>
        </w:rPr>
      </w:pPr>
    </w:p>
    <w:p>
      <w:pPr>
        <w:spacing w:line="324" w:lineRule="auto"/>
        <w:rPr>
          <w:rFonts w:ascii="Comic Sans MS" w:hAnsi="Comic Sans MS"/>
          <w:b/>
          <w:szCs w:val="20"/>
          <w:lang w:val="en-GB"/>
        </w:rPr>
      </w:pPr>
    </w:p>
    <w:p>
      <w:pPr>
        <w:spacing w:line="324" w:lineRule="auto"/>
        <w:rPr>
          <w:rFonts w:ascii="Arial Rounded MT Bold" w:hAnsi="Arial Rounded MT Bold"/>
          <w:bCs/>
          <w:sz w:val="40"/>
          <w:szCs w:val="40"/>
          <w:lang w:val="en-GB"/>
        </w:rPr>
      </w:pPr>
      <w:r>
        <w:rPr>
          <w:rFonts w:ascii="Arial Rounded MT Bold" w:hAnsi="Arial Rounded MT Bold"/>
          <w:sz w:val="36"/>
          <w:szCs w:val="36"/>
          <w:lang w:val="en-GB"/>
        </w:rPr>
        <w:t>ONOURS</w:t>
      </w:r>
      <w:r>
        <w:rPr>
          <w:rFonts w:ascii="Arial Rounded MT Bold" w:hAnsi="Arial Rounded MT Bold"/>
          <w:bCs/>
          <w:sz w:val="36"/>
          <w:szCs w:val="36"/>
          <w:lang w:val="en-GB"/>
        </w:rPr>
        <w:t xml:space="preserve"> in</w:t>
      </w:r>
      <w:r>
        <w:rPr>
          <w:rFonts w:ascii="Arial Rounded MT Bold" w:hAnsi="Arial Rounded MT Bold"/>
          <w:bCs/>
          <w:sz w:val="40"/>
          <w:szCs w:val="40"/>
          <w:lang w:val="en-GB"/>
        </w:rPr>
        <w:t xml:space="preserve"> MICROBIOLOGY </w:t>
      </w:r>
    </w:p>
    <w:p>
      <w:pPr>
        <w:spacing w:line="324" w:lineRule="auto"/>
        <w:jc w:val="center"/>
        <w:rPr>
          <w:rFonts w:ascii="Microsoft Sans Serif" w:hAnsi="Microsoft Sans Serif" w:cs="Microsoft Sans Serif"/>
          <w:b/>
          <w:bCs/>
          <w:smallCaps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21"/>
      </w:tblGrid>
      <w:tr>
        <w:trPr>
          <w:jc w:val="center"/>
        </w:trPr>
        <w:tc>
          <w:tcPr>
            <w:tcW w:w="10321" w:type="dxa"/>
            <w:shd w:val="clear" w:color="auto" w:fill="000000"/>
            <w:vAlign w:val="center"/>
          </w:tcPr>
          <w:p>
            <w:pPr>
              <w:spacing w:before="60" w:after="60"/>
              <w:jc w:val="center"/>
              <w:rPr>
                <w:rFonts w:ascii="Microsoft Sans Serif" w:hAnsi="Microsoft Sans Serif" w:cs="Microsoft Sans Serif"/>
                <w:color w:val="FFFFFF"/>
                <w:sz w:val="32"/>
                <w:szCs w:val="32"/>
                <w:lang w:val="en-GB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FFFF"/>
                <w:sz w:val="32"/>
                <w:szCs w:val="32"/>
                <w:lang w:val="en-GB"/>
              </w:rPr>
              <w:t>Important Dates  -  HONS 2019</w:t>
            </w:r>
          </w:p>
        </w:tc>
      </w:tr>
    </w:tbl>
    <w:p>
      <w:pPr>
        <w:jc w:val="center"/>
        <w:rPr>
          <w:rFonts w:ascii="Microsoft Sans Serif" w:hAnsi="Microsoft Sans Serif" w:cs="Microsoft Sans Serif"/>
          <w:b/>
          <w:sz w:val="22"/>
          <w:szCs w:val="22"/>
          <w:lang w:val="en-GB"/>
        </w:rPr>
      </w:pPr>
      <w:r>
        <w:rPr>
          <w:rFonts w:ascii="Microsoft Sans Serif" w:hAnsi="Microsoft Sans Serif" w:cs="Microsoft Sans Serif"/>
          <w:b/>
          <w:sz w:val="16"/>
          <w:szCs w:val="16"/>
          <w:lang w:val="en-GB"/>
        </w:rPr>
        <w:t xml:space="preserve"> </w:t>
      </w:r>
    </w:p>
    <w:p>
      <w:pPr>
        <w:jc w:val="center"/>
        <w:rPr>
          <w:rFonts w:ascii="Microsoft Sans Serif" w:hAnsi="Microsoft Sans Serif" w:cs="Microsoft Sans Serif"/>
          <w:b/>
          <w:sz w:val="16"/>
          <w:szCs w:val="16"/>
          <w:lang w:val="en-GB"/>
        </w:rPr>
      </w:pPr>
    </w:p>
    <w:p>
      <w:pPr>
        <w:jc w:val="center"/>
        <w:rPr>
          <w:rFonts w:ascii="Microsoft Sans Serif" w:hAnsi="Microsoft Sans Serif" w:cs="Microsoft Sans Serif"/>
          <w:b/>
          <w:sz w:val="16"/>
          <w:szCs w:val="16"/>
          <w:lang w:val="en-GB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59"/>
      </w:tblGrid>
      <w:tr>
        <w:trPr>
          <w:trHeight w:val="1671"/>
          <w:jc w:val="center"/>
        </w:trPr>
        <w:tc>
          <w:tcPr>
            <w:tcW w:w="10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spacing w:line="120" w:lineRule="exact"/>
              <w:ind w:left="360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>
            <w:pPr>
              <w:numPr>
                <w:ilvl w:val="0"/>
                <w:numId w:val="2"/>
              </w:numPr>
              <w:tabs>
                <w:tab w:val="clear" w:pos="949"/>
                <w:tab w:val="num" w:pos="447"/>
                <w:tab w:val="right" w:pos="9919"/>
              </w:tabs>
              <w:spacing w:line="324" w:lineRule="auto"/>
              <w:ind w:hanging="927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  <w:t>1</w:t>
            </w:r>
            <w:r>
              <w:rPr>
                <w:rFonts w:ascii="Microsoft Sans Serif" w:hAnsi="Microsoft Sans Serif" w:cs="Microsoft Sans Serif"/>
                <w:b/>
                <w:sz w:val="22"/>
                <w:szCs w:val="22"/>
                <w:vertAlign w:val="superscript"/>
                <w:lang w:val="en-GB"/>
              </w:rPr>
              <w:t>st</w:t>
            </w:r>
            <w:r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  <w:t xml:space="preserve"> round applications*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 - closing date for Hons in 2019: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ab/>
              <w:t>31 July 2018</w:t>
            </w:r>
          </w:p>
          <w:p>
            <w:pPr>
              <w:numPr>
                <w:ilvl w:val="0"/>
                <w:numId w:val="2"/>
              </w:numPr>
              <w:tabs>
                <w:tab w:val="clear" w:pos="949"/>
                <w:tab w:val="num" w:pos="447"/>
                <w:tab w:val="right" w:pos="9919"/>
              </w:tabs>
              <w:spacing w:line="324" w:lineRule="auto"/>
              <w:ind w:hanging="949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1</w:t>
            </w:r>
            <w:r>
              <w:rPr>
                <w:rFonts w:ascii="Microsoft Sans Serif" w:hAnsi="Microsoft Sans Serif" w:cs="Microsoft Sans Serif"/>
                <w:sz w:val="22"/>
                <w:szCs w:val="22"/>
                <w:vertAlign w:val="superscript"/>
                <w:lang w:val="en-GB"/>
              </w:rPr>
              <w:t>st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round notification of acceptance: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ab/>
              <w:t>by 24 August 2018</w:t>
            </w:r>
          </w:p>
          <w:p>
            <w:pPr>
              <w:numPr>
                <w:ilvl w:val="0"/>
                <w:numId w:val="2"/>
              </w:numPr>
              <w:tabs>
                <w:tab w:val="num" w:pos="447"/>
                <w:tab w:val="right" w:pos="9919"/>
              </w:tabs>
              <w:spacing w:line="324" w:lineRule="auto"/>
              <w:ind w:hanging="949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Final date for </w:t>
            </w:r>
            <w:r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  <w:t>1</w:t>
            </w:r>
            <w:r>
              <w:rPr>
                <w:rFonts w:ascii="Microsoft Sans Serif" w:hAnsi="Microsoft Sans Serif" w:cs="Microsoft Sans Serif"/>
                <w:b/>
                <w:sz w:val="22"/>
                <w:szCs w:val="22"/>
                <w:vertAlign w:val="superscript"/>
                <w:lang w:val="en-GB"/>
              </w:rPr>
              <w:t>st</w:t>
            </w:r>
            <w:r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  <w:t xml:space="preserve"> round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accepted students to confirm </w:t>
            </w:r>
            <w:r>
              <w:rPr>
                <w:rFonts w:ascii="Microsoft Sans Serif" w:hAnsi="Microsoft Sans Serif" w:cs="Microsoft Sans Serif"/>
                <w:i/>
                <w:sz w:val="22"/>
                <w:szCs w:val="22"/>
                <w:lang w:val="en-GB"/>
              </w:rPr>
              <w:t>intent to register: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ab/>
              <w:t>31 Oct 2018</w:t>
            </w:r>
          </w:p>
          <w:p>
            <w:pPr>
              <w:numPr>
                <w:ilvl w:val="0"/>
                <w:numId w:val="2"/>
              </w:numPr>
              <w:tabs>
                <w:tab w:val="clear" w:pos="949"/>
                <w:tab w:val="num" w:pos="447"/>
                <w:tab w:val="right" w:pos="9919"/>
              </w:tabs>
              <w:spacing w:line="324" w:lineRule="auto"/>
              <w:ind w:hanging="927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  <w:t>2</w:t>
            </w:r>
            <w:r>
              <w:rPr>
                <w:rFonts w:ascii="Microsoft Sans Serif" w:hAnsi="Microsoft Sans Serif" w:cs="Microsoft Sans Serif"/>
                <w:b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  <w:t xml:space="preserve"> round applications*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 - closing date for Hons in 2019: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ab/>
              <w:t>2 Nov 2018</w:t>
            </w:r>
          </w:p>
          <w:p>
            <w:pPr>
              <w:numPr>
                <w:ilvl w:val="0"/>
                <w:numId w:val="2"/>
              </w:numPr>
              <w:tabs>
                <w:tab w:val="clear" w:pos="949"/>
                <w:tab w:val="num" w:pos="447"/>
                <w:tab w:val="right" w:pos="9919"/>
              </w:tabs>
              <w:spacing w:line="324" w:lineRule="auto"/>
              <w:ind w:hanging="949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2</w:t>
            </w:r>
            <w:r>
              <w:rPr>
                <w:rFonts w:ascii="Microsoft Sans Serif" w:hAnsi="Microsoft Sans Serif" w:cs="Microsoft Sans Serif"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round notification of acceptance: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ab/>
              <w:t>by 7 Dec 2018</w:t>
            </w:r>
          </w:p>
          <w:p>
            <w:pPr>
              <w:numPr>
                <w:ilvl w:val="0"/>
                <w:numId w:val="2"/>
              </w:numPr>
              <w:tabs>
                <w:tab w:val="clear" w:pos="949"/>
                <w:tab w:val="num" w:pos="447"/>
                <w:tab w:val="right" w:pos="9919"/>
              </w:tabs>
              <w:spacing w:line="324" w:lineRule="auto"/>
              <w:ind w:hanging="949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Final date for accepted students to confirm </w:t>
            </w:r>
            <w:r>
              <w:rPr>
                <w:rFonts w:ascii="Microsoft Sans Serif" w:hAnsi="Microsoft Sans Serif" w:cs="Microsoft Sans Serif"/>
                <w:i/>
                <w:sz w:val="22"/>
                <w:szCs w:val="22"/>
                <w:lang w:val="en-GB"/>
              </w:rPr>
              <w:t>intent to register: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ab/>
              <w:t>17 Dec 2018</w:t>
            </w:r>
          </w:p>
          <w:p>
            <w:pPr>
              <w:numPr>
                <w:ilvl w:val="0"/>
                <w:numId w:val="2"/>
              </w:numPr>
              <w:tabs>
                <w:tab w:val="clear" w:pos="949"/>
                <w:tab w:val="num" w:pos="447"/>
                <w:tab w:val="right" w:pos="9919"/>
              </w:tabs>
              <w:spacing w:line="324" w:lineRule="auto"/>
              <w:ind w:hanging="927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Start of Hons Programme in 2019 (to be confirmed):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ab/>
              <w:t>about 11 Jan 2019</w:t>
            </w:r>
          </w:p>
          <w:p>
            <w:pPr>
              <w:numPr>
                <w:ilvl w:val="0"/>
                <w:numId w:val="2"/>
              </w:numPr>
              <w:tabs>
                <w:tab w:val="clear" w:pos="949"/>
                <w:tab w:val="num" w:pos="447"/>
                <w:tab w:val="right" w:pos="9919"/>
              </w:tabs>
              <w:spacing w:line="324" w:lineRule="auto"/>
              <w:ind w:hanging="927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Postgraduate registration 2019</w:t>
            </w:r>
            <w:r>
              <w:rPr>
                <w:rFonts w:ascii="Microsoft Sans Serif" w:hAnsi="Microsoft Sans Serif" w:cs="Microsoft Sans Serif"/>
                <w:b/>
                <w:sz w:val="22"/>
                <w:szCs w:val="22"/>
                <w:vertAlign w:val="superscript"/>
                <w:lang w:val="en-GB"/>
              </w:rPr>
              <w:t>#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: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ab/>
              <w:t>by end Jan 2019</w:t>
            </w:r>
          </w:p>
        </w:tc>
      </w:tr>
    </w:tbl>
    <w:p>
      <w:pPr>
        <w:spacing w:before="120"/>
        <w:ind w:left="284" w:right="261"/>
        <w:jc w:val="both"/>
        <w:rPr>
          <w:rFonts w:ascii="Microsoft Sans Serif" w:hAnsi="Microsoft Sans Serif" w:cs="Microsoft Sans Serif"/>
          <w:bCs/>
          <w:sz w:val="18"/>
          <w:szCs w:val="18"/>
          <w:lang w:val="en-GB"/>
        </w:rPr>
      </w:pPr>
      <w:r>
        <w:rPr>
          <w:rFonts w:ascii="Microsoft Sans Serif" w:hAnsi="Microsoft Sans Serif" w:cs="Microsoft Sans Serif"/>
          <w:b/>
          <w:bCs/>
          <w:sz w:val="18"/>
          <w:szCs w:val="18"/>
          <w:lang w:val="en-GB"/>
        </w:rPr>
        <w:t xml:space="preserve">* Please note:   </w:t>
      </w:r>
      <w:r>
        <w:rPr>
          <w:rFonts w:ascii="Microsoft Sans Serif" w:hAnsi="Microsoft Sans Serif" w:cs="Microsoft Sans Serif"/>
          <w:bCs/>
          <w:sz w:val="18"/>
          <w:szCs w:val="18"/>
          <w:lang w:val="en-GB"/>
        </w:rPr>
        <w:t xml:space="preserve">Only candidates with a </w:t>
      </w:r>
      <w:r>
        <w:rPr>
          <w:rFonts w:ascii="Microsoft Sans Serif" w:hAnsi="Microsoft Sans Serif" w:cs="Microsoft Sans Serif"/>
          <w:b/>
          <w:bCs/>
          <w:sz w:val="18"/>
          <w:szCs w:val="18"/>
          <w:lang w:val="en-GB"/>
        </w:rPr>
        <w:t>completed UP application for postgraduate study</w:t>
      </w:r>
      <w:r>
        <w:rPr>
          <w:rFonts w:ascii="Microsoft Sans Serif" w:hAnsi="Microsoft Sans Serif" w:cs="Microsoft Sans Serif"/>
          <w:bCs/>
          <w:sz w:val="18"/>
          <w:szCs w:val="18"/>
          <w:lang w:val="en-GB"/>
        </w:rPr>
        <w:t xml:space="preserve"> in 2019 will be considered for selection. The Department reserves the right to request a selection interview if deemed necessary. The Department may decide to shortlist candidates for if and when places become available at short notice.  All shortlisted candidates will receive final notification by 5 January 2019.</w:t>
      </w:r>
    </w:p>
    <w:p>
      <w:pPr>
        <w:spacing w:before="120"/>
        <w:ind w:left="284" w:right="261"/>
        <w:jc w:val="both"/>
        <w:rPr>
          <w:rFonts w:ascii="Microsoft Sans Serif" w:hAnsi="Microsoft Sans Serif" w:cs="Microsoft Sans Serif"/>
          <w:bCs/>
          <w:sz w:val="18"/>
          <w:szCs w:val="18"/>
          <w:lang w:val="en-GB"/>
        </w:rPr>
      </w:pPr>
      <w:r>
        <w:rPr>
          <w:rFonts w:ascii="Microsoft Sans Serif" w:hAnsi="Microsoft Sans Serif" w:cs="Microsoft Sans Serif"/>
          <w:b/>
          <w:bCs/>
          <w:sz w:val="18"/>
          <w:szCs w:val="18"/>
          <w:vertAlign w:val="superscript"/>
          <w:lang w:val="en-GB"/>
        </w:rPr>
        <w:t>#</w:t>
      </w:r>
      <w:r>
        <w:rPr>
          <w:rFonts w:ascii="Microsoft Sans Serif" w:hAnsi="Microsoft Sans Serif" w:cs="Microsoft Sans Serif"/>
          <w:b/>
          <w:bCs/>
          <w:sz w:val="18"/>
          <w:szCs w:val="18"/>
          <w:lang w:val="en-GB"/>
        </w:rPr>
        <w:t xml:space="preserve"> </w:t>
      </w:r>
      <w:proofErr w:type="gramStart"/>
      <w:r>
        <w:rPr>
          <w:rFonts w:ascii="Microsoft Sans Serif" w:hAnsi="Microsoft Sans Serif" w:cs="Microsoft Sans Serif"/>
          <w:b/>
          <w:bCs/>
          <w:sz w:val="18"/>
          <w:szCs w:val="18"/>
          <w:lang w:val="en-GB"/>
        </w:rPr>
        <w:t>Please</w:t>
      </w:r>
      <w:proofErr w:type="gramEnd"/>
      <w:r>
        <w:rPr>
          <w:rFonts w:ascii="Microsoft Sans Serif" w:hAnsi="Microsoft Sans Serif" w:cs="Microsoft Sans Serif"/>
          <w:b/>
          <w:bCs/>
          <w:sz w:val="18"/>
          <w:szCs w:val="18"/>
          <w:lang w:val="en-GB"/>
        </w:rPr>
        <w:t xml:space="preserve"> note:</w:t>
      </w:r>
      <w:r>
        <w:rPr>
          <w:rFonts w:ascii="Microsoft Sans Serif" w:hAnsi="Microsoft Sans Serif" w:cs="Microsoft Sans Serif"/>
          <w:bCs/>
          <w:sz w:val="18"/>
          <w:szCs w:val="18"/>
          <w:lang w:val="en-GB"/>
        </w:rPr>
        <w:t xml:space="preserve">   Access to electronic resources, such as ClickUP and the UP library, can only be activated after registration. Hence, delays in registration will result in a delay in access to these important resources.  We therefore kindly request that persons admitted to the Hons programme please finalise registration </w:t>
      </w:r>
      <w:r>
        <w:rPr>
          <w:rFonts w:ascii="Microsoft Sans Serif" w:hAnsi="Microsoft Sans Serif" w:cs="Microsoft Sans Serif"/>
          <w:b/>
          <w:bCs/>
          <w:sz w:val="18"/>
          <w:szCs w:val="18"/>
          <w:lang w:val="en-GB"/>
        </w:rPr>
        <w:t>before the end of January</w:t>
      </w:r>
      <w:r>
        <w:rPr>
          <w:rFonts w:ascii="Microsoft Sans Serif" w:hAnsi="Microsoft Sans Serif" w:cs="Microsoft Sans Serif"/>
          <w:bCs/>
          <w:sz w:val="18"/>
          <w:szCs w:val="18"/>
          <w:lang w:val="en-GB"/>
        </w:rPr>
        <w:t>.</w:t>
      </w:r>
    </w:p>
    <w:p>
      <w:pPr>
        <w:rPr>
          <w:rFonts w:ascii="Microsoft Sans Serif" w:hAnsi="Microsoft Sans Serif" w:cs="Microsoft Sans Serif"/>
          <w:lang w:val="en-GB"/>
        </w:rPr>
      </w:pPr>
    </w:p>
    <w:p>
      <w:pPr>
        <w:rPr>
          <w:rFonts w:ascii="Microsoft Sans Serif" w:hAnsi="Microsoft Sans Serif" w:cs="Microsoft Sans Serif"/>
          <w:lang w:val="en-GB"/>
        </w:rPr>
      </w:pPr>
    </w:p>
    <w:p>
      <w:pPr>
        <w:rPr>
          <w:rFonts w:ascii="Microsoft Sans Serif" w:hAnsi="Microsoft Sans Serif" w:cs="Microsoft Sans Serif"/>
          <w:lang w:val="en-GB"/>
        </w:rPr>
      </w:pPr>
    </w:p>
    <w:p>
      <w:pPr>
        <w:rPr>
          <w:rFonts w:ascii="Microsoft Sans Serif" w:hAnsi="Microsoft Sans Serif" w:cs="Microsoft Sans Serif"/>
          <w:lang w:val="en-GB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60" w:after="60"/>
        <w:jc w:val="center"/>
        <w:rPr>
          <w:rFonts w:ascii="Microsoft Sans Serif" w:hAnsi="Microsoft Sans Serif" w:cs="Microsoft Sans Serif"/>
          <w:b/>
          <w:bCs/>
          <w:color w:val="FFFFFF"/>
          <w:sz w:val="32"/>
          <w:szCs w:val="32"/>
          <w:lang w:val="en-GB"/>
        </w:rPr>
      </w:pPr>
      <w:r>
        <w:rPr>
          <w:rFonts w:ascii="Microsoft Sans Serif" w:hAnsi="Microsoft Sans Serif" w:cs="Microsoft Sans Serif"/>
          <w:b/>
          <w:bCs/>
          <w:color w:val="FFFFFF"/>
          <w:sz w:val="32"/>
          <w:szCs w:val="32"/>
          <w:lang w:val="en-GB"/>
        </w:rPr>
        <w:t>Application Process for in-house students:</w:t>
      </w:r>
    </w:p>
    <w:p>
      <w:pPr>
        <w:rPr>
          <w:rFonts w:ascii="Microsoft Sans Serif" w:hAnsi="Microsoft Sans Serif" w:cs="Microsoft Sans Serif"/>
          <w:lang w:val="en-GB"/>
        </w:rPr>
      </w:pPr>
    </w:p>
    <w:p>
      <w:pPr>
        <w:numPr>
          <w:ilvl w:val="0"/>
          <w:numId w:val="3"/>
        </w:numPr>
        <w:tabs>
          <w:tab w:val="left" w:pos="426"/>
        </w:tabs>
        <w:spacing w:after="120"/>
        <w:ind w:left="426" w:hanging="426"/>
        <w:jc w:val="both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 xml:space="preserve">Please </w:t>
      </w:r>
      <w:r>
        <w:rPr>
          <w:rFonts w:ascii="Microsoft Sans Serif" w:hAnsi="Microsoft Sans Serif" w:cs="Microsoft Sans Serif"/>
          <w:b/>
          <w:sz w:val="24"/>
        </w:rPr>
        <w:t>apply for postgraduate study</w:t>
      </w:r>
      <w:r>
        <w:rPr>
          <w:rFonts w:ascii="Microsoft Sans Serif" w:hAnsi="Microsoft Sans Serif" w:cs="Microsoft Sans Serif"/>
          <w:sz w:val="24"/>
        </w:rPr>
        <w:t xml:space="preserve"> online through your Student Portal</w:t>
      </w:r>
      <w:r>
        <w:rPr>
          <w:rFonts w:ascii="Microsoft Sans Serif" w:hAnsi="Microsoft Sans Serif" w:cs="Microsoft Sans Serif"/>
          <w:b/>
          <w:sz w:val="24"/>
        </w:rPr>
        <w:t xml:space="preserve"> </w:t>
      </w:r>
      <w:r>
        <w:rPr>
          <w:rFonts w:ascii="Microsoft Sans Serif" w:hAnsi="Microsoft Sans Serif" w:cs="Microsoft Sans Serif"/>
          <w:sz w:val="24"/>
        </w:rPr>
        <w:t xml:space="preserve">or at NAS Student Administration in the foyer of the Agricultural Sciences building.  </w:t>
      </w:r>
    </w:p>
    <w:p>
      <w:pPr>
        <w:numPr>
          <w:ilvl w:val="0"/>
          <w:numId w:val="3"/>
        </w:numPr>
        <w:tabs>
          <w:tab w:val="left" w:pos="426"/>
        </w:tabs>
        <w:spacing w:after="120"/>
        <w:ind w:left="426" w:hanging="426"/>
        <w:jc w:val="both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  <w:u w:val="single"/>
        </w:rPr>
        <w:t>Also</w:t>
      </w:r>
      <w:r>
        <w:rPr>
          <w:rFonts w:ascii="Microsoft Sans Serif" w:hAnsi="Microsoft Sans Serif" w:cs="Microsoft Sans Serif"/>
          <w:sz w:val="24"/>
        </w:rPr>
        <w:t xml:space="preserve"> submit a </w:t>
      </w:r>
      <w:r>
        <w:rPr>
          <w:rFonts w:ascii="Microsoft Sans Serif" w:hAnsi="Microsoft Sans Serif" w:cs="Microsoft Sans Serif"/>
          <w:b/>
          <w:sz w:val="24"/>
        </w:rPr>
        <w:t xml:space="preserve">full, up-to-date academic record </w:t>
      </w:r>
      <w:r>
        <w:rPr>
          <w:rFonts w:ascii="Microsoft Sans Serif" w:hAnsi="Microsoft Sans Serif" w:cs="Microsoft Sans Serif"/>
          <w:sz w:val="24"/>
        </w:rPr>
        <w:t xml:space="preserve">to </w:t>
      </w:r>
      <w:proofErr w:type="spellStart"/>
      <w:r>
        <w:rPr>
          <w:rFonts w:ascii="Microsoft Sans Serif" w:hAnsi="Microsoft Sans Serif" w:cs="Microsoft Sans Serif"/>
          <w:sz w:val="24"/>
        </w:rPr>
        <w:t>Ms</w:t>
      </w:r>
      <w:proofErr w:type="spellEnd"/>
      <w:r>
        <w:rPr>
          <w:rFonts w:ascii="Microsoft Sans Serif" w:hAnsi="Microsoft Sans Serif" w:cs="Microsoft Sans Serif"/>
          <w:sz w:val="24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4"/>
        </w:rPr>
        <w:t>Tarren</w:t>
      </w:r>
      <w:proofErr w:type="spellEnd"/>
      <w:r>
        <w:rPr>
          <w:rFonts w:ascii="Microsoft Sans Serif" w:hAnsi="Microsoft Sans Serif" w:cs="Microsoft Sans Serif"/>
          <w:sz w:val="24"/>
        </w:rPr>
        <w:t xml:space="preserve"> Seale (</w:t>
      </w:r>
      <w:proofErr w:type="spellStart"/>
      <w:r>
        <w:rPr>
          <w:rFonts w:ascii="Microsoft Sans Serif" w:hAnsi="Microsoft Sans Serif" w:cs="Microsoft Sans Serif"/>
          <w:sz w:val="24"/>
        </w:rPr>
        <w:t>Agric</w:t>
      </w:r>
      <w:proofErr w:type="spellEnd"/>
      <w:r>
        <w:rPr>
          <w:rFonts w:ascii="Microsoft Sans Serif" w:hAnsi="Microsoft Sans Serif" w:cs="Microsoft Sans Serif"/>
          <w:sz w:val="24"/>
        </w:rPr>
        <w:t xml:space="preserve"> Sciences </w:t>
      </w:r>
      <w:proofErr w:type="spellStart"/>
      <w:r>
        <w:rPr>
          <w:rFonts w:ascii="Microsoft Sans Serif" w:hAnsi="Microsoft Sans Serif" w:cs="Microsoft Sans Serif"/>
          <w:sz w:val="24"/>
        </w:rPr>
        <w:t>bldg</w:t>
      </w:r>
      <w:proofErr w:type="spellEnd"/>
      <w:r>
        <w:rPr>
          <w:rFonts w:ascii="Microsoft Sans Serif" w:hAnsi="Microsoft Sans Serif" w:cs="Microsoft Sans Serif"/>
          <w:sz w:val="24"/>
        </w:rPr>
        <w:t xml:space="preserve">, floor 9).  Note that second round applications </w:t>
      </w:r>
      <w:r>
        <w:rPr>
          <w:rFonts w:ascii="Microsoft Sans Serif" w:hAnsi="Microsoft Sans Serif" w:cs="Microsoft Sans Serif"/>
          <w:sz w:val="24"/>
          <w:u w:val="single"/>
        </w:rPr>
        <w:t>will not</w:t>
      </w:r>
      <w:r>
        <w:rPr>
          <w:rFonts w:ascii="Microsoft Sans Serif" w:hAnsi="Microsoft Sans Serif" w:cs="Microsoft Sans Serif"/>
          <w:sz w:val="24"/>
        </w:rPr>
        <w:t xml:space="preserve"> be</w:t>
      </w:r>
      <w:r>
        <w:rPr>
          <w:rFonts w:ascii="Microsoft Sans Serif" w:hAnsi="Microsoft Sans Serif" w:cs="Microsoft Sans Serif"/>
          <w:i/>
          <w:sz w:val="24"/>
        </w:rPr>
        <w:t xml:space="preserve"> </w:t>
      </w:r>
      <w:r>
        <w:rPr>
          <w:rFonts w:ascii="Microsoft Sans Serif" w:hAnsi="Microsoft Sans Serif" w:cs="Microsoft Sans Serif"/>
          <w:sz w:val="24"/>
        </w:rPr>
        <w:t>processed based on 1</w:t>
      </w:r>
      <w:r>
        <w:rPr>
          <w:rFonts w:ascii="Microsoft Sans Serif" w:hAnsi="Microsoft Sans Serif" w:cs="Microsoft Sans Serif"/>
          <w:sz w:val="24"/>
          <w:vertAlign w:val="superscript"/>
        </w:rPr>
        <w:t>st</w:t>
      </w:r>
      <w:r>
        <w:rPr>
          <w:rFonts w:ascii="Microsoft Sans Serif" w:hAnsi="Microsoft Sans Serif" w:cs="Microsoft Sans Serif"/>
          <w:sz w:val="24"/>
        </w:rPr>
        <w:t xml:space="preserve"> and 2</w:t>
      </w:r>
      <w:r>
        <w:rPr>
          <w:rFonts w:ascii="Microsoft Sans Serif" w:hAnsi="Microsoft Sans Serif" w:cs="Microsoft Sans Serif"/>
          <w:sz w:val="24"/>
          <w:vertAlign w:val="superscript"/>
        </w:rPr>
        <w:t>nd</w:t>
      </w:r>
      <w:r>
        <w:rPr>
          <w:rFonts w:ascii="Microsoft Sans Serif" w:hAnsi="Microsoft Sans Serif" w:cs="Microsoft Sans Serif"/>
          <w:sz w:val="24"/>
        </w:rPr>
        <w:t xml:space="preserve"> year marks only.</w:t>
      </w:r>
    </w:p>
    <w:p>
      <w:pPr>
        <w:numPr>
          <w:ilvl w:val="0"/>
          <w:numId w:val="3"/>
        </w:numPr>
        <w:tabs>
          <w:tab w:val="left" w:pos="426"/>
        </w:tabs>
        <w:spacing w:after="120"/>
        <w:ind w:left="426" w:hanging="426"/>
        <w:jc w:val="both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 xml:space="preserve">All applications received, but not provisionally accepted during the first round, will </w:t>
      </w:r>
      <w:r>
        <w:rPr>
          <w:rFonts w:ascii="Microsoft Sans Serif" w:hAnsi="Microsoft Sans Serif" w:cs="Microsoft Sans Serif"/>
          <w:sz w:val="24"/>
          <w:u w:val="single"/>
        </w:rPr>
        <w:t>automatically</w:t>
      </w:r>
      <w:r>
        <w:rPr>
          <w:rFonts w:ascii="Microsoft Sans Serif" w:hAnsi="Microsoft Sans Serif" w:cs="Microsoft Sans Serif"/>
          <w:sz w:val="24"/>
        </w:rPr>
        <w:t xml:space="preserve"> be included for consideration during the second round in November.  Please do not apply again.</w:t>
      </w:r>
    </w:p>
    <w:p>
      <w:pPr>
        <w:numPr>
          <w:ilvl w:val="0"/>
          <w:numId w:val="3"/>
        </w:numPr>
        <w:tabs>
          <w:tab w:val="left" w:pos="426"/>
        </w:tabs>
        <w:spacing w:after="120"/>
        <w:ind w:left="426" w:hanging="426"/>
        <w:jc w:val="both"/>
        <w:rPr>
          <w:rFonts w:ascii="Microsoft Sans Serif" w:hAnsi="Microsoft Sans Serif" w:cs="Microsoft Sans Serif"/>
          <w:sz w:val="24"/>
          <w:lang w:val="en-GB"/>
        </w:rPr>
      </w:pPr>
      <w:r>
        <w:rPr>
          <w:rFonts w:ascii="Microsoft Sans Serif" w:hAnsi="Microsoft Sans Serif" w:cs="Microsoft Sans Serif"/>
          <w:sz w:val="24"/>
        </w:rPr>
        <w:t xml:space="preserve">Please ensure that your </w:t>
      </w:r>
      <w:r>
        <w:rPr>
          <w:rFonts w:ascii="Microsoft Sans Serif" w:hAnsi="Microsoft Sans Serif" w:cs="Microsoft Sans Serif"/>
          <w:b/>
          <w:sz w:val="24"/>
        </w:rPr>
        <w:t>personal</w:t>
      </w:r>
      <w:r>
        <w:rPr>
          <w:rFonts w:ascii="Microsoft Sans Serif" w:hAnsi="Microsoft Sans Serif" w:cs="Microsoft Sans Serif"/>
          <w:sz w:val="24"/>
        </w:rPr>
        <w:t xml:space="preserve"> </w:t>
      </w:r>
      <w:r>
        <w:rPr>
          <w:rFonts w:ascii="Microsoft Sans Serif" w:hAnsi="Microsoft Sans Serif" w:cs="Microsoft Sans Serif"/>
          <w:b/>
          <w:sz w:val="24"/>
        </w:rPr>
        <w:t>contact details</w:t>
      </w:r>
      <w:r>
        <w:rPr>
          <w:rFonts w:ascii="Microsoft Sans Serif" w:hAnsi="Microsoft Sans Serif" w:cs="Microsoft Sans Serif"/>
          <w:sz w:val="24"/>
        </w:rPr>
        <w:t xml:space="preserve"> (email and cell nr) are updated and correct on your Student Portal before completing your online application.</w:t>
      </w:r>
    </w:p>
    <w:p>
      <w:pPr>
        <w:tabs>
          <w:tab w:val="left" w:pos="426"/>
        </w:tabs>
        <w:spacing w:after="120"/>
        <w:jc w:val="both"/>
        <w:rPr>
          <w:rFonts w:ascii="Microsoft Sans Serif" w:hAnsi="Microsoft Sans Serif" w:cs="Microsoft Sans Serif"/>
          <w:sz w:val="24"/>
          <w:lang w:val="en-GB"/>
        </w:rPr>
      </w:pPr>
    </w:p>
    <w:sectPr>
      <w:endnotePr>
        <w:numFmt w:val="decimal"/>
      </w:endnotePr>
      <w:pgSz w:w="11907" w:h="16840" w:code="9"/>
      <w:pgMar w:top="720" w:right="720" w:bottom="720" w:left="720" w:header="1157" w:footer="115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C5AF0"/>
    <w:multiLevelType w:val="hybridMultilevel"/>
    <w:tmpl w:val="55E6D190"/>
    <w:lvl w:ilvl="0" w:tplc="5EA8E802"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B7771"/>
    <w:multiLevelType w:val="hybridMultilevel"/>
    <w:tmpl w:val="EA7669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F2392"/>
    <w:multiLevelType w:val="hybridMultilevel"/>
    <w:tmpl w:val="C5AE5BF4"/>
    <w:lvl w:ilvl="0" w:tplc="0409000B">
      <w:start w:val="1"/>
      <w:numFmt w:val="bullet"/>
      <w:lvlText w:val="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3" w15:restartNumberingAfterBreak="0">
    <w:nsid w:val="497C6E94"/>
    <w:multiLevelType w:val="hybridMultilevel"/>
    <w:tmpl w:val="C95C6F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40F0A"/>
    <w:multiLevelType w:val="hybridMultilevel"/>
    <w:tmpl w:val="6E86744E"/>
    <w:lvl w:ilvl="0" w:tplc="B8288CF0">
      <w:numFmt w:val="bullet"/>
      <w:lvlText w:val=""/>
      <w:lvlJc w:val="left"/>
      <w:pPr>
        <w:ind w:left="720" w:hanging="360"/>
      </w:pPr>
      <w:rPr>
        <w:rFonts w:ascii="Wingdings 3" w:eastAsia="Times New Roman" w:hAnsi="Wingdings 3" w:cs="Times New Roman" w:hint="default"/>
        <w:sz w:val="18"/>
        <w:szCs w:val="18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941DC9-8DD4-4B07-A675-247896D6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center" w:pos="5052"/>
      </w:tabs>
      <w:jc w:val="center"/>
    </w:pPr>
    <w:rPr>
      <w:rFonts w:ascii="Zurich Ex BT" w:hAnsi="Zurich Ex BT"/>
      <w:b/>
      <w:bCs/>
      <w:sz w:val="28"/>
      <w:szCs w:val="38"/>
      <w:lang w:val="en-GB"/>
    </w:rPr>
  </w:style>
  <w:style w:type="paragraph" w:styleId="Subtitle">
    <w:name w:val="Subtitle"/>
    <w:basedOn w:val="Normal"/>
    <w:qFormat/>
    <w:pPr>
      <w:tabs>
        <w:tab w:val="center" w:pos="5052"/>
      </w:tabs>
      <w:jc w:val="center"/>
    </w:pPr>
    <w:rPr>
      <w:rFonts w:ascii="Zurich Ex BT" w:hAnsi="Zurich Ex BT"/>
      <w:b/>
      <w:bCs/>
      <w:sz w:val="32"/>
      <w:szCs w:val="36"/>
      <w:lang w:val="en-GB"/>
    </w:rPr>
  </w:style>
  <w:style w:type="paragraph" w:styleId="BodyText">
    <w:name w:val="Body Text"/>
    <w:basedOn w:val="Normal"/>
    <w:pPr>
      <w:spacing w:line="324" w:lineRule="auto"/>
      <w:jc w:val="both"/>
    </w:pPr>
    <w:rPr>
      <w:rFonts w:ascii="Arial Narrow" w:hAnsi="Arial Narrow"/>
      <w:sz w:val="22"/>
      <w:szCs w:val="22"/>
      <w:lang w:val="en-GB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PRETORIA</vt:lpstr>
    </vt:vector>
  </TitlesOfParts>
  <Company>UP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PRETORIA</dc:title>
  <dc:creator>Hermann</dc:creator>
  <cp:lastModifiedBy>Dr. V van Staden</cp:lastModifiedBy>
  <cp:revision>2</cp:revision>
  <cp:lastPrinted>2018-07-19T13:55:00Z</cp:lastPrinted>
  <dcterms:created xsi:type="dcterms:W3CDTF">2018-07-19T14:30:00Z</dcterms:created>
  <dcterms:modified xsi:type="dcterms:W3CDTF">2018-07-19T14:30:00Z</dcterms:modified>
</cp:coreProperties>
</file>