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F899E" w14:textId="77777777" w:rsidR="00522CA7" w:rsidRPr="00A57F4B" w:rsidRDefault="00522CA7" w:rsidP="00522CA7">
      <w:pPr>
        <w:jc w:val="center"/>
        <w:rPr>
          <w:b/>
          <w:bCs/>
        </w:rPr>
      </w:pPr>
      <w:r w:rsidRPr="00A57F4B">
        <w:rPr>
          <w:noProof/>
          <w:lang w:eastAsia="en-ZA"/>
        </w:rPr>
        <w:drawing>
          <wp:inline distT="0" distB="0" distL="0" distR="0" wp14:anchorId="36AD32B2" wp14:editId="2D7EA950">
            <wp:extent cx="2305050" cy="2305050"/>
            <wp:effectExtent l="19050" t="0" r="0" b="0"/>
            <wp:docPr id="1" name="Picture 1" descr="Description: C:\Users\wbutler\AppData\Local\Microsoft\Windows\Temporary Internet Files\Content.Outlook\D0Z9L49C\UP_Logo_Portrait_RGB_High_Res_0714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wbutler\AppData\Local\Microsoft\Windows\Temporary Internet Files\Content.Outlook\D0Z9L49C\UP_Logo_Portrait_RGB_High_Res_0714 (4).jpg"/>
                    <pic:cNvPicPr>
                      <a:picLocks noChangeAspect="1" noChangeArrowheads="1"/>
                    </pic:cNvPicPr>
                  </pic:nvPicPr>
                  <pic:blipFill>
                    <a:blip r:embed="rId6" cstate="print"/>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0C8739A5" w14:textId="77777777" w:rsidR="00327D05" w:rsidRDefault="00327D05" w:rsidP="00522CA7">
      <w:pPr>
        <w:keepNext/>
        <w:jc w:val="center"/>
        <w:outlineLvl w:val="2"/>
        <w:rPr>
          <w:rFonts w:ascii="Arial" w:hAnsi="Arial" w:cs="Arial"/>
          <w:sz w:val="28"/>
        </w:rPr>
      </w:pPr>
    </w:p>
    <w:p w14:paraId="140A7AF6" w14:textId="16F4B00B" w:rsidR="00522CA7" w:rsidRPr="00A57F4B" w:rsidRDefault="00327D05" w:rsidP="00327D05">
      <w:pPr>
        <w:keepNext/>
        <w:jc w:val="center"/>
        <w:outlineLvl w:val="2"/>
        <w:rPr>
          <w:rFonts w:ascii="Arial" w:hAnsi="Arial" w:cs="Arial"/>
        </w:rPr>
      </w:pPr>
      <w:r>
        <w:rPr>
          <w:rFonts w:ascii="Arial" w:hAnsi="Arial" w:cs="Arial"/>
          <w:sz w:val="28"/>
        </w:rPr>
        <w:t>Opinion piece</w:t>
      </w:r>
    </w:p>
    <w:p w14:paraId="4412596E" w14:textId="77777777" w:rsidR="00327D05" w:rsidRDefault="00327D05" w:rsidP="00522CA7">
      <w:pPr>
        <w:jc w:val="center"/>
        <w:rPr>
          <w:rFonts w:ascii="Arial" w:hAnsi="Arial" w:cs="Arial"/>
          <w:b/>
        </w:rPr>
      </w:pPr>
    </w:p>
    <w:p w14:paraId="711BE889" w14:textId="56452B14" w:rsidR="00522CA7" w:rsidRPr="00A57F4B" w:rsidRDefault="00327D05" w:rsidP="00522CA7">
      <w:pPr>
        <w:jc w:val="center"/>
        <w:rPr>
          <w:rFonts w:ascii="Arial" w:hAnsi="Arial" w:cs="Arial"/>
          <w:b/>
        </w:rPr>
      </w:pPr>
      <w:r>
        <w:rPr>
          <w:rFonts w:ascii="Arial" w:hAnsi="Arial" w:cs="Arial"/>
          <w:b/>
        </w:rPr>
        <w:t>22</w:t>
      </w:r>
      <w:bookmarkStart w:id="0" w:name="_GoBack"/>
      <w:bookmarkEnd w:id="0"/>
      <w:r w:rsidR="00456E7C" w:rsidRPr="00A57F4B">
        <w:rPr>
          <w:rFonts w:ascii="Arial" w:hAnsi="Arial" w:cs="Arial"/>
          <w:b/>
        </w:rPr>
        <w:t xml:space="preserve"> July</w:t>
      </w:r>
      <w:r w:rsidR="00522CA7" w:rsidRPr="00A57F4B">
        <w:rPr>
          <w:rFonts w:ascii="Arial" w:hAnsi="Arial" w:cs="Arial"/>
          <w:b/>
        </w:rPr>
        <w:t xml:space="preserve"> 2015</w:t>
      </w:r>
    </w:p>
    <w:p w14:paraId="56B4C050" w14:textId="77777777" w:rsidR="00242DD3" w:rsidRPr="00A57F4B" w:rsidRDefault="00242DD3" w:rsidP="00522CA7">
      <w:pPr>
        <w:jc w:val="center"/>
        <w:rPr>
          <w:rFonts w:ascii="Arial" w:hAnsi="Arial" w:cs="Arial"/>
          <w:b/>
        </w:rPr>
      </w:pPr>
    </w:p>
    <w:p w14:paraId="6F42904E" w14:textId="77777777" w:rsidR="00242DD3" w:rsidRPr="00A57F4B" w:rsidRDefault="00242DD3" w:rsidP="00522CA7">
      <w:pPr>
        <w:jc w:val="center"/>
        <w:rPr>
          <w:rFonts w:ascii="Arial" w:hAnsi="Arial" w:cs="Arial"/>
          <w:b/>
        </w:rPr>
      </w:pPr>
    </w:p>
    <w:p w14:paraId="67A6F8F8" w14:textId="77777777" w:rsidR="00242DD3" w:rsidRPr="00A57F4B" w:rsidRDefault="00242DD3" w:rsidP="00522CA7">
      <w:pPr>
        <w:jc w:val="center"/>
        <w:rPr>
          <w:rFonts w:ascii="Arial" w:hAnsi="Arial" w:cs="Arial"/>
        </w:rPr>
      </w:pPr>
      <w:r w:rsidRPr="00A57F4B">
        <w:rPr>
          <w:rFonts w:ascii="Arial" w:hAnsi="Arial" w:cs="Arial"/>
        </w:rPr>
        <w:t>__________________________________________________________________</w:t>
      </w:r>
    </w:p>
    <w:p w14:paraId="0BAA2D05" w14:textId="77777777" w:rsidR="00AD303E" w:rsidRPr="00A57F4B" w:rsidRDefault="00AD303E" w:rsidP="00AD303E">
      <w:pPr>
        <w:spacing w:after="120"/>
        <w:rPr>
          <w:rFonts w:asciiTheme="minorHAnsi" w:hAnsiTheme="minorHAnsi"/>
        </w:rPr>
      </w:pPr>
    </w:p>
    <w:p w14:paraId="5D6C7273" w14:textId="77777777" w:rsidR="00327D05" w:rsidRPr="00327D05" w:rsidRDefault="00327D05" w:rsidP="00327D05">
      <w:pPr>
        <w:spacing w:before="240" w:after="240" w:line="360" w:lineRule="auto"/>
        <w:jc w:val="center"/>
        <w:rPr>
          <w:rFonts w:ascii="Arial" w:eastAsia="Times" w:hAnsi="Arial" w:cs="Arial"/>
          <w:b/>
          <w:lang w:eastAsia="en-ZA"/>
        </w:rPr>
      </w:pPr>
      <w:r w:rsidRPr="00327D05">
        <w:rPr>
          <w:rFonts w:ascii="Arial" w:eastAsia="Times" w:hAnsi="Arial" w:cs="Arial"/>
          <w:b/>
          <w:lang w:eastAsia="en-ZA"/>
        </w:rPr>
        <w:t xml:space="preserve">UP’s Centre for Child Law obtains High Court judgement protecting separated asylum seeker children </w:t>
      </w:r>
    </w:p>
    <w:p w14:paraId="246F7D85" w14:textId="77777777" w:rsidR="00327D05" w:rsidRPr="00327D05" w:rsidRDefault="00327D05" w:rsidP="00327D05">
      <w:pPr>
        <w:spacing w:before="240" w:after="240" w:line="360" w:lineRule="auto"/>
        <w:jc w:val="both"/>
        <w:rPr>
          <w:rFonts w:ascii="Arial" w:eastAsia="Times" w:hAnsi="Arial" w:cs="Arial"/>
          <w:lang w:eastAsia="en-ZA"/>
        </w:rPr>
      </w:pPr>
      <w:r w:rsidRPr="00327D05">
        <w:rPr>
          <w:rFonts w:ascii="Arial" w:eastAsia="Times" w:hAnsi="Arial" w:cs="Arial"/>
          <w:lang w:eastAsia="en-ZA"/>
        </w:rPr>
        <w:t>Children fleeing from war-torn countries are often brought by their aunts or uncles because their parents have died in the war. They are referred to in law as ‘separated children’ and are not included in the asylum seeker permits of the relatives they accompany. This means that the children have no papers and therefore struggle to get access to education and health services.</w:t>
      </w:r>
    </w:p>
    <w:p w14:paraId="642F25B1" w14:textId="77777777" w:rsidR="00327D05" w:rsidRPr="00327D05" w:rsidRDefault="00327D05" w:rsidP="00327D05">
      <w:pPr>
        <w:spacing w:before="240" w:after="240" w:line="360" w:lineRule="auto"/>
        <w:jc w:val="both"/>
        <w:rPr>
          <w:rFonts w:ascii="Arial" w:eastAsia="Times" w:hAnsi="Arial" w:cs="Arial"/>
          <w:lang w:eastAsia="en-ZA"/>
        </w:rPr>
      </w:pPr>
      <w:r w:rsidRPr="00327D05">
        <w:rPr>
          <w:rFonts w:ascii="Arial" w:eastAsia="Times" w:hAnsi="Arial" w:cs="Arial"/>
          <w:lang w:eastAsia="en-ZA"/>
        </w:rPr>
        <w:t xml:space="preserve">Dr Ann Skelton, Director of the Centre for Child Law, argued the case brought by the Centre and Lawyers for Human Rights on behalf of eight separated asylum seeker children from the Democratic Republic of Congo. The case sought relief for them and for other children in similar situations. </w:t>
      </w:r>
    </w:p>
    <w:p w14:paraId="7FC5D0FD" w14:textId="77777777" w:rsidR="00327D05" w:rsidRPr="00327D05" w:rsidRDefault="00327D05" w:rsidP="00327D05">
      <w:pPr>
        <w:spacing w:before="240" w:after="240" w:line="360" w:lineRule="auto"/>
        <w:jc w:val="both"/>
        <w:rPr>
          <w:rFonts w:ascii="Arial" w:eastAsia="Times" w:hAnsi="Arial" w:cs="Arial"/>
          <w:lang w:eastAsia="en-ZA"/>
        </w:rPr>
      </w:pPr>
      <w:r w:rsidRPr="00327D05">
        <w:rPr>
          <w:rFonts w:ascii="Arial" w:eastAsia="Times" w:hAnsi="Arial" w:cs="Arial"/>
          <w:lang w:eastAsia="en-ZA"/>
        </w:rPr>
        <w:t xml:space="preserve">On 9 July 2015 the North Gauteng High Court in Pretoria declared that all children who enter the country with a relative who qualifies to apply for asylum should be treated as a ‘dependent’ of that relative, in the same way </w:t>
      </w:r>
      <w:proofErr w:type="gramStart"/>
      <w:r w:rsidRPr="00327D05">
        <w:rPr>
          <w:rFonts w:ascii="Arial" w:eastAsia="Times" w:hAnsi="Arial" w:cs="Arial"/>
          <w:lang w:eastAsia="en-ZA"/>
        </w:rPr>
        <w:t>that biological children</w:t>
      </w:r>
      <w:proofErr w:type="gramEnd"/>
      <w:r w:rsidRPr="00327D05">
        <w:rPr>
          <w:rFonts w:ascii="Arial" w:eastAsia="Times" w:hAnsi="Arial" w:cs="Arial"/>
          <w:lang w:eastAsia="en-ZA"/>
        </w:rPr>
        <w:t xml:space="preserve"> are treated. This gives the children immediate protection and ensures that they are not separated from people with whom they have a relationship. </w:t>
      </w:r>
    </w:p>
    <w:p w14:paraId="62EF6402" w14:textId="77777777" w:rsidR="00327D05" w:rsidRPr="00327D05" w:rsidRDefault="00327D05" w:rsidP="00327D05">
      <w:pPr>
        <w:spacing w:before="240" w:after="240" w:line="360" w:lineRule="auto"/>
        <w:jc w:val="both"/>
        <w:rPr>
          <w:rFonts w:ascii="Arial" w:eastAsia="Times" w:hAnsi="Arial" w:cs="Arial"/>
          <w:lang w:eastAsia="en-ZA"/>
        </w:rPr>
      </w:pPr>
      <w:r w:rsidRPr="00327D05">
        <w:rPr>
          <w:rFonts w:ascii="Arial" w:eastAsia="Times" w:hAnsi="Arial" w:cs="Arial"/>
          <w:lang w:eastAsia="en-ZA"/>
        </w:rPr>
        <w:lastRenderedPageBreak/>
        <w:t>The Department of Home Affairs argued that all such children must be treated as children in need of care and protection, because there is a risk that they are being trafficked. The Court acknowledged this, but stated that the risks to a child who is undocumented are greater. The judgment is a step forward in the protection of the rights and wellbeing of asylum seeker children.</w:t>
      </w:r>
    </w:p>
    <w:p w14:paraId="344CD26E" w14:textId="77777777" w:rsidR="00C412B5" w:rsidRPr="00A57F4B" w:rsidRDefault="00C412B5" w:rsidP="00C412B5">
      <w:pPr>
        <w:spacing w:line="360" w:lineRule="auto"/>
        <w:rPr>
          <w:rFonts w:ascii="Arial" w:hAnsi="Arial" w:cs="Arial"/>
        </w:rPr>
      </w:pPr>
      <w:r w:rsidRPr="00A57F4B">
        <w:rPr>
          <w:rFonts w:ascii="Arial" w:hAnsi="Arial" w:cs="Arial"/>
        </w:rPr>
        <w:t>END</w:t>
      </w:r>
    </w:p>
    <w:p w14:paraId="02319637" w14:textId="77777777" w:rsidR="00C412B5" w:rsidRPr="00A57F4B" w:rsidRDefault="00C412B5" w:rsidP="00C412B5">
      <w:pPr>
        <w:spacing w:line="360" w:lineRule="auto"/>
        <w:rPr>
          <w:rFonts w:ascii="Arial" w:hAnsi="Arial" w:cs="Arial"/>
        </w:rPr>
      </w:pPr>
    </w:p>
    <w:p w14:paraId="435C5DB3" w14:textId="77777777" w:rsidR="00C412B5" w:rsidRPr="00A57F4B" w:rsidRDefault="00C412B5" w:rsidP="00C412B5">
      <w:pPr>
        <w:jc w:val="both"/>
        <w:rPr>
          <w:rFonts w:ascii="Arial" w:hAnsi="Arial" w:cs="Arial"/>
        </w:rPr>
      </w:pPr>
      <w:r w:rsidRPr="00A57F4B">
        <w:rPr>
          <w:rFonts w:ascii="Arial" w:hAnsi="Arial" w:cs="Arial"/>
        </w:rPr>
        <w:t>For more information on the University of Pretoria, please contact:</w:t>
      </w:r>
    </w:p>
    <w:p w14:paraId="49836BD4" w14:textId="77777777" w:rsidR="00C412B5" w:rsidRPr="00A57F4B" w:rsidRDefault="00C412B5" w:rsidP="00C412B5">
      <w:pPr>
        <w:jc w:val="center"/>
        <w:rPr>
          <w:rFonts w:ascii="Arial" w:hAnsi="Arial" w:cs="Arial"/>
        </w:rPr>
      </w:pPr>
    </w:p>
    <w:p w14:paraId="33899282" w14:textId="1C75094A" w:rsidR="00C412B5" w:rsidRPr="00A57F4B" w:rsidRDefault="00327D05" w:rsidP="00C412B5">
      <w:pPr>
        <w:spacing w:line="360" w:lineRule="auto"/>
        <w:rPr>
          <w:rFonts w:ascii="Arial" w:hAnsi="Arial" w:cs="Arial"/>
        </w:rPr>
      </w:pPr>
      <w:r w:rsidRPr="00327D05">
        <w:rPr>
          <w:rFonts w:ascii="Arial" w:hAnsi="Arial" w:cs="Arial"/>
          <w:b/>
          <w:bCs/>
        </w:rPr>
        <w:t>Prof Ann Skelton</w:t>
      </w:r>
      <w:r w:rsidRPr="00327D05">
        <w:rPr>
          <w:rFonts w:ascii="Arial" w:hAnsi="Arial" w:cs="Arial"/>
        </w:rPr>
        <w:br/>
        <w:t>Tel:  +27 12 420 4502</w:t>
      </w:r>
      <w:r w:rsidRPr="00327D05">
        <w:rPr>
          <w:rFonts w:ascii="Arial" w:hAnsi="Arial" w:cs="Arial"/>
        </w:rPr>
        <w:br/>
        <w:t>Fax: +27 12 420 4499</w:t>
      </w:r>
      <w:r w:rsidRPr="00327D05">
        <w:rPr>
          <w:rFonts w:ascii="Arial" w:hAnsi="Arial" w:cs="Arial"/>
        </w:rPr>
        <w:br/>
        <w:t xml:space="preserve">E-mail: </w:t>
      </w:r>
      <w:hyperlink r:id="rId7" w:history="1">
        <w:r w:rsidRPr="00327D05">
          <w:rPr>
            <w:rStyle w:val="Hyperlink"/>
            <w:rFonts w:ascii="Arial" w:hAnsi="Arial" w:cs="Arial"/>
          </w:rPr>
          <w:t>centreforchildlaw@up.ac.za</w:t>
        </w:r>
      </w:hyperlink>
      <w:r w:rsidRPr="00327D05">
        <w:rPr>
          <w:rFonts w:ascii="Arial" w:hAnsi="Arial" w:cs="Arial"/>
        </w:rPr>
        <w:t xml:space="preserve"> </w:t>
      </w:r>
      <w:r w:rsidRPr="00327D05">
        <w:rPr>
          <w:rFonts w:ascii="Arial" w:hAnsi="Arial" w:cs="Arial"/>
          <w:vanish/>
        </w:rPr>
        <w:t xml:space="preserve">This e-mail address is being protected from spambots. You need JavaScript enabled to view it </w:t>
      </w:r>
      <w:r w:rsidRPr="00327D05">
        <w:rPr>
          <w:rFonts w:ascii="Arial" w:hAnsi="Arial" w:cs="Arial"/>
          <w:vanish/>
        </w:rPr>
        <w:pict w14:anchorId="7B833D62"/>
      </w:r>
      <w:r w:rsidRPr="00327D05">
        <w:rPr>
          <w:rFonts w:ascii="Arial" w:hAnsi="Arial" w:cs="Arial"/>
        </w:rPr>
        <w:t> </w:t>
      </w:r>
    </w:p>
    <w:p w14:paraId="3FC654BA" w14:textId="77777777" w:rsidR="003341C5" w:rsidRPr="00A57F4B" w:rsidRDefault="003341C5" w:rsidP="00C412B5">
      <w:pPr>
        <w:spacing w:line="360" w:lineRule="auto"/>
        <w:rPr>
          <w:rFonts w:ascii="Arial" w:hAnsi="Arial" w:cs="Arial"/>
        </w:rPr>
      </w:pPr>
    </w:p>
    <w:sectPr w:rsidR="003341C5" w:rsidRPr="00A57F4B" w:rsidSect="008F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446D4"/>
    <w:multiLevelType w:val="multilevel"/>
    <w:tmpl w:val="E05AA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3E"/>
    <w:rsid w:val="0000267A"/>
    <w:rsid w:val="00012FD7"/>
    <w:rsid w:val="00035721"/>
    <w:rsid w:val="000359C7"/>
    <w:rsid w:val="000B6F35"/>
    <w:rsid w:val="000D4A32"/>
    <w:rsid w:val="000F2274"/>
    <w:rsid w:val="0012526D"/>
    <w:rsid w:val="00143735"/>
    <w:rsid w:val="001A3AEA"/>
    <w:rsid w:val="001B732F"/>
    <w:rsid w:val="00202B68"/>
    <w:rsid w:val="00212354"/>
    <w:rsid w:val="002163A2"/>
    <w:rsid w:val="00242DD3"/>
    <w:rsid w:val="002468B7"/>
    <w:rsid w:val="00257B8C"/>
    <w:rsid w:val="002963A8"/>
    <w:rsid w:val="002A2F88"/>
    <w:rsid w:val="00327D05"/>
    <w:rsid w:val="003341C5"/>
    <w:rsid w:val="00352D3D"/>
    <w:rsid w:val="003B55DB"/>
    <w:rsid w:val="003D0B50"/>
    <w:rsid w:val="0040434A"/>
    <w:rsid w:val="004055AB"/>
    <w:rsid w:val="0044709E"/>
    <w:rsid w:val="004512DF"/>
    <w:rsid w:val="00456E7C"/>
    <w:rsid w:val="0049100F"/>
    <w:rsid w:val="00497253"/>
    <w:rsid w:val="00522CA7"/>
    <w:rsid w:val="00534B9C"/>
    <w:rsid w:val="0055374B"/>
    <w:rsid w:val="005A4540"/>
    <w:rsid w:val="005B459B"/>
    <w:rsid w:val="005D78CF"/>
    <w:rsid w:val="0063590C"/>
    <w:rsid w:val="00670DEA"/>
    <w:rsid w:val="00681EB9"/>
    <w:rsid w:val="006B540C"/>
    <w:rsid w:val="006F5D09"/>
    <w:rsid w:val="007021D1"/>
    <w:rsid w:val="007B56AF"/>
    <w:rsid w:val="007E7975"/>
    <w:rsid w:val="00814A5B"/>
    <w:rsid w:val="00822C94"/>
    <w:rsid w:val="008B45C2"/>
    <w:rsid w:val="008F0061"/>
    <w:rsid w:val="00935B5A"/>
    <w:rsid w:val="00965841"/>
    <w:rsid w:val="00996C17"/>
    <w:rsid w:val="009F5875"/>
    <w:rsid w:val="00A57F4B"/>
    <w:rsid w:val="00AA0274"/>
    <w:rsid w:val="00AA2970"/>
    <w:rsid w:val="00AB4F58"/>
    <w:rsid w:val="00AD303E"/>
    <w:rsid w:val="00AD73EB"/>
    <w:rsid w:val="00B14D20"/>
    <w:rsid w:val="00B20463"/>
    <w:rsid w:val="00B51513"/>
    <w:rsid w:val="00BC632F"/>
    <w:rsid w:val="00BF6F8E"/>
    <w:rsid w:val="00C04C2C"/>
    <w:rsid w:val="00C24767"/>
    <w:rsid w:val="00C3623F"/>
    <w:rsid w:val="00C412B5"/>
    <w:rsid w:val="00C43319"/>
    <w:rsid w:val="00C5443C"/>
    <w:rsid w:val="00C82FDC"/>
    <w:rsid w:val="00CF4D8F"/>
    <w:rsid w:val="00D70043"/>
    <w:rsid w:val="00DA6A54"/>
    <w:rsid w:val="00DB5A78"/>
    <w:rsid w:val="00DC0EC1"/>
    <w:rsid w:val="00DD087F"/>
    <w:rsid w:val="00E173A8"/>
    <w:rsid w:val="00E453DD"/>
    <w:rsid w:val="00E852AF"/>
    <w:rsid w:val="00E867B6"/>
    <w:rsid w:val="00EB7B41"/>
    <w:rsid w:val="00EC2838"/>
    <w:rsid w:val="00EE39F5"/>
    <w:rsid w:val="00F276E2"/>
    <w:rsid w:val="00F70D32"/>
    <w:rsid w:val="00F956EF"/>
    <w:rsid w:val="00FC19E5"/>
    <w:rsid w:val="00FD5CBC"/>
    <w:rsid w:val="00FD6E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styleId="CommentReference">
    <w:name w:val="annotation reference"/>
    <w:basedOn w:val="DefaultParagraphFont"/>
    <w:uiPriority w:val="99"/>
    <w:semiHidden/>
    <w:unhideWhenUsed/>
    <w:rsid w:val="00DA6A54"/>
    <w:rPr>
      <w:sz w:val="16"/>
      <w:szCs w:val="16"/>
    </w:rPr>
  </w:style>
  <w:style w:type="paragraph" w:styleId="CommentText">
    <w:name w:val="annotation text"/>
    <w:basedOn w:val="Normal"/>
    <w:link w:val="CommentTextChar"/>
    <w:uiPriority w:val="99"/>
    <w:semiHidden/>
    <w:unhideWhenUsed/>
    <w:rsid w:val="00DA6A54"/>
    <w:rPr>
      <w:sz w:val="20"/>
      <w:szCs w:val="20"/>
    </w:rPr>
  </w:style>
  <w:style w:type="character" w:customStyle="1" w:styleId="CommentTextChar">
    <w:name w:val="Comment Text Char"/>
    <w:basedOn w:val="DefaultParagraphFont"/>
    <w:link w:val="CommentText"/>
    <w:uiPriority w:val="99"/>
    <w:semiHidden/>
    <w:rsid w:val="00DA6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54"/>
    <w:rPr>
      <w:b/>
      <w:bCs/>
    </w:rPr>
  </w:style>
  <w:style w:type="character" w:customStyle="1" w:styleId="CommentSubjectChar">
    <w:name w:val="Comment Subject Char"/>
    <w:basedOn w:val="CommentTextChar"/>
    <w:link w:val="CommentSubject"/>
    <w:uiPriority w:val="99"/>
    <w:semiHidden/>
    <w:rsid w:val="00DA6A5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0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03E"/>
    <w:rPr>
      <w:color w:val="0000FF"/>
      <w:u w:val="single"/>
    </w:rPr>
  </w:style>
  <w:style w:type="paragraph" w:styleId="BalloonText">
    <w:name w:val="Balloon Text"/>
    <w:basedOn w:val="Normal"/>
    <w:link w:val="BalloonTextChar"/>
    <w:uiPriority w:val="99"/>
    <w:semiHidden/>
    <w:unhideWhenUsed/>
    <w:rsid w:val="00C5443C"/>
    <w:rPr>
      <w:rFonts w:ascii="Tahoma" w:hAnsi="Tahoma" w:cs="Tahoma"/>
      <w:sz w:val="16"/>
      <w:szCs w:val="16"/>
    </w:rPr>
  </w:style>
  <w:style w:type="character" w:customStyle="1" w:styleId="BalloonTextChar">
    <w:name w:val="Balloon Text Char"/>
    <w:basedOn w:val="DefaultParagraphFont"/>
    <w:link w:val="BalloonText"/>
    <w:uiPriority w:val="99"/>
    <w:semiHidden/>
    <w:rsid w:val="00C5443C"/>
    <w:rPr>
      <w:rFonts w:ascii="Tahoma" w:eastAsia="Times New Roman" w:hAnsi="Tahoma" w:cs="Tahoma"/>
      <w:sz w:val="16"/>
      <w:szCs w:val="16"/>
    </w:rPr>
  </w:style>
  <w:style w:type="character" w:styleId="Emphasis">
    <w:name w:val="Emphasis"/>
    <w:basedOn w:val="DefaultParagraphFont"/>
    <w:uiPriority w:val="20"/>
    <w:qFormat/>
    <w:rsid w:val="000F2274"/>
    <w:rPr>
      <w:b/>
      <w:bCs/>
      <w:i w:val="0"/>
      <w:iCs w:val="0"/>
    </w:rPr>
  </w:style>
  <w:style w:type="paragraph" w:styleId="NormalWeb">
    <w:name w:val="Normal (Web)"/>
    <w:basedOn w:val="Normal"/>
    <w:uiPriority w:val="99"/>
    <w:semiHidden/>
    <w:unhideWhenUsed/>
    <w:rsid w:val="00456E7C"/>
    <w:pPr>
      <w:spacing w:before="100" w:beforeAutospacing="1" w:after="100" w:afterAutospacing="1"/>
    </w:pPr>
    <w:rPr>
      <w:lang w:eastAsia="en-ZA"/>
    </w:rPr>
  </w:style>
  <w:style w:type="character" w:styleId="CommentReference">
    <w:name w:val="annotation reference"/>
    <w:basedOn w:val="DefaultParagraphFont"/>
    <w:uiPriority w:val="99"/>
    <w:semiHidden/>
    <w:unhideWhenUsed/>
    <w:rsid w:val="00DA6A54"/>
    <w:rPr>
      <w:sz w:val="16"/>
      <w:szCs w:val="16"/>
    </w:rPr>
  </w:style>
  <w:style w:type="paragraph" w:styleId="CommentText">
    <w:name w:val="annotation text"/>
    <w:basedOn w:val="Normal"/>
    <w:link w:val="CommentTextChar"/>
    <w:uiPriority w:val="99"/>
    <w:semiHidden/>
    <w:unhideWhenUsed/>
    <w:rsid w:val="00DA6A54"/>
    <w:rPr>
      <w:sz w:val="20"/>
      <w:szCs w:val="20"/>
    </w:rPr>
  </w:style>
  <w:style w:type="character" w:customStyle="1" w:styleId="CommentTextChar">
    <w:name w:val="Comment Text Char"/>
    <w:basedOn w:val="DefaultParagraphFont"/>
    <w:link w:val="CommentText"/>
    <w:uiPriority w:val="99"/>
    <w:semiHidden/>
    <w:rsid w:val="00DA6A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A6A54"/>
    <w:rPr>
      <w:b/>
      <w:bCs/>
    </w:rPr>
  </w:style>
  <w:style w:type="character" w:customStyle="1" w:styleId="CommentSubjectChar">
    <w:name w:val="Comment Subject Char"/>
    <w:basedOn w:val="CommentTextChar"/>
    <w:link w:val="CommentSubject"/>
    <w:uiPriority w:val="99"/>
    <w:semiHidden/>
    <w:rsid w:val="00DA6A5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eforchildlaw@up.ac.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 Lenovo L530</dc:creator>
  <cp:lastModifiedBy>User</cp:lastModifiedBy>
  <cp:revision>2</cp:revision>
  <dcterms:created xsi:type="dcterms:W3CDTF">2015-07-22T12:18:00Z</dcterms:created>
  <dcterms:modified xsi:type="dcterms:W3CDTF">2015-07-22T12:18:00Z</dcterms:modified>
</cp:coreProperties>
</file>