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052" w:rsidRPr="00BF4052" w:rsidRDefault="00BF4052" w:rsidP="00BF4052">
      <w:pPr>
        <w:ind w:left="3261"/>
        <w:rPr>
          <w:color w:val="833C0B" w:themeColor="accent2" w:themeShade="80"/>
          <w:sz w:val="28"/>
          <w:lang w:val="en-US"/>
        </w:rPr>
      </w:pPr>
      <w:r w:rsidRPr="00BF4052">
        <w:rPr>
          <w:noProof/>
          <w:color w:val="833C0B" w:themeColor="accent2" w:themeShade="80"/>
          <w:lang w:eastAsia="en-ZA"/>
        </w:rPr>
        <mc:AlternateContent>
          <mc:Choice Requires="wps">
            <w:drawing>
              <wp:anchor distT="0" distB="0" distL="114300" distR="114300" simplePos="0" relativeHeight="251659264" behindDoc="0" locked="0" layoutInCell="1" allowOverlap="1" wp14:anchorId="5AD342F4" wp14:editId="60A1AC22">
                <wp:simplePos x="0" y="0"/>
                <wp:positionH relativeFrom="column">
                  <wp:posOffset>0</wp:posOffset>
                </wp:positionH>
                <wp:positionV relativeFrom="paragraph">
                  <wp:posOffset>0</wp:posOffset>
                </wp:positionV>
                <wp:extent cx="1587500" cy="1587500"/>
                <wp:effectExtent l="0" t="0" r="0" b="0"/>
                <wp:wrapNone/>
                <wp:docPr id="2" name="Rectangle 1"/>
                <wp:cNvGraphicFramePr/>
                <a:graphic xmlns:a="http://schemas.openxmlformats.org/drawingml/2006/main">
                  <a:graphicData uri="http://schemas.microsoft.com/office/word/2010/wordprocessingShape">
                    <wps:wsp>
                      <wps:cNvSpPr/>
                      <wps:spPr>
                        <a:xfrm>
                          <a:off x="0" y="0"/>
                          <a:ext cx="1587500" cy="158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052" w:rsidRDefault="00B72A35" w:rsidP="00BF4052">
                            <w:pPr>
                              <w:pStyle w:val="NormalWeb"/>
                              <w:spacing w:before="0" w:beforeAutospacing="0" w:after="0" w:afterAutospacing="0"/>
                              <w:jc w:val="center"/>
                            </w:pPr>
                            <w:r>
                              <w:rPr>
                                <w:noProof/>
                              </w:rPr>
                              <w:drawing>
                                <wp:inline distT="0" distB="0" distL="0" distR="0">
                                  <wp:extent cx="1391920" cy="2010096"/>
                                  <wp:effectExtent l="0" t="0" r="0" b="9525"/>
                                  <wp:docPr id="4" name="Picture 4" descr="E:\Web profiles\Photos\Schoeman Prof Jo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profiles\Photos\Schoeman Prof Joh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2010096"/>
                                          </a:xfrm>
                                          <a:prstGeom prst="rect">
                                            <a:avLst/>
                                          </a:prstGeom>
                                          <a:noFill/>
                                          <a:ln>
                                            <a:noFill/>
                                          </a:ln>
                                        </pic:spPr>
                                      </pic:pic>
                                    </a:graphicData>
                                  </a:graphic>
                                </wp:inline>
                              </w:drawing>
                            </w:r>
                          </w:p>
                        </w:txbxContent>
                      </wps:txbx>
                      <wps:bodyPr rtlCol="0" anchor="ctr"/>
                    </wps:wsp>
                  </a:graphicData>
                </a:graphic>
              </wp:anchor>
            </w:drawing>
          </mc:Choice>
          <mc:Fallback>
            <w:pict>
              <v:rect w14:anchorId="5AD342F4" id="Rectangle 1" o:spid="_x0000_s1026" style="position:absolute;left:0;text-align:left;margin-left:0;margin-top:0;width:12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" filled="f" stroked="f" strokeweight="1pt">
                <v:textbox>
                  <w:txbxContent>
                    <w:p w:rsidR="00BF4052" w:rsidRDefault="00B72A35" w:rsidP="00BF4052">
                      <w:pPr>
                        <w:pStyle w:val="NormalWeb"/>
                        <w:spacing w:before="0" w:beforeAutospacing="0" w:after="0" w:afterAutospacing="0"/>
                        <w:jc w:val="center"/>
                      </w:pPr>
                      <w:r>
                        <w:rPr>
                          <w:noProof/>
                        </w:rPr>
                        <w:drawing>
                          <wp:inline distT="0" distB="0" distL="0" distR="0">
                            <wp:extent cx="1391920" cy="2010096"/>
                            <wp:effectExtent l="0" t="0" r="0" b="9525"/>
                            <wp:docPr id="4" name="Picture 4" descr="E:\Web profiles\Photos\Schoeman Prof Jo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profiles\Photos\Schoeman Prof Joh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2010096"/>
                                    </a:xfrm>
                                    <a:prstGeom prst="rect">
                                      <a:avLst/>
                                    </a:prstGeom>
                                    <a:noFill/>
                                    <a:ln>
                                      <a:noFill/>
                                    </a:ln>
                                  </pic:spPr>
                                </pic:pic>
                              </a:graphicData>
                            </a:graphic>
                          </wp:inline>
                        </w:drawing>
                      </w:r>
                    </w:p>
                  </w:txbxContent>
                </v:textbox>
              </v:rect>
            </w:pict>
          </mc:Fallback>
        </mc:AlternateContent>
      </w:r>
    </w:p>
    <w:p w:rsidR="00BF4052" w:rsidRPr="00BF4052" w:rsidRDefault="00F1365B" w:rsidP="00BF4052">
      <w:pPr>
        <w:ind w:left="3261"/>
        <w:rPr>
          <w:color w:val="833C0B" w:themeColor="accent2" w:themeShade="80"/>
          <w:sz w:val="28"/>
        </w:rPr>
      </w:pPr>
      <w:r>
        <w:rPr>
          <w:color w:val="833C0B" w:themeColor="accent2" w:themeShade="80"/>
          <w:sz w:val="28"/>
          <w:lang w:val="en-US"/>
        </w:rPr>
        <w:t>Prof</w:t>
      </w:r>
      <w:r w:rsidR="00B72A35">
        <w:rPr>
          <w:color w:val="833C0B" w:themeColor="accent2" w:themeShade="80"/>
          <w:sz w:val="28"/>
          <w:lang w:val="en-US"/>
        </w:rPr>
        <w:t>.</w:t>
      </w:r>
      <w:r>
        <w:rPr>
          <w:color w:val="833C0B" w:themeColor="accent2" w:themeShade="80"/>
          <w:sz w:val="28"/>
          <w:lang w:val="en-US"/>
        </w:rPr>
        <w:t xml:space="preserve"> Johan P </w:t>
      </w:r>
      <w:proofErr w:type="spellStart"/>
      <w:r>
        <w:rPr>
          <w:color w:val="833C0B" w:themeColor="accent2" w:themeShade="80"/>
          <w:sz w:val="28"/>
          <w:lang w:val="en-US"/>
        </w:rPr>
        <w:t>Schoeman</w:t>
      </w:r>
      <w:proofErr w:type="spellEnd"/>
    </w:p>
    <w:p w:rsidR="00BF4052" w:rsidRPr="00BF4052" w:rsidRDefault="00A12D45" w:rsidP="00BF4052">
      <w:pPr>
        <w:tabs>
          <w:tab w:val="left" w:pos="3544"/>
        </w:tabs>
        <w:ind w:left="3261"/>
        <w:rPr>
          <w:color w:val="833C0B" w:themeColor="accent2" w:themeShade="80"/>
          <w:sz w:val="28"/>
        </w:rPr>
      </w:pPr>
      <w:r>
        <w:rPr>
          <w:color w:val="833C0B" w:themeColor="accent2" w:themeShade="80"/>
          <w:sz w:val="28"/>
          <w:lang w:val="en-US"/>
        </w:rPr>
        <w:t xml:space="preserve">BVSc, </w:t>
      </w:r>
      <w:proofErr w:type="spellStart"/>
      <w:r>
        <w:rPr>
          <w:color w:val="833C0B" w:themeColor="accent2" w:themeShade="80"/>
          <w:sz w:val="28"/>
          <w:lang w:val="en-US"/>
        </w:rPr>
        <w:t>MMedVet</w:t>
      </w:r>
      <w:proofErr w:type="spellEnd"/>
      <w:r w:rsidR="006E0CCE">
        <w:rPr>
          <w:color w:val="833C0B" w:themeColor="accent2" w:themeShade="80"/>
          <w:sz w:val="28"/>
          <w:lang w:val="en-US"/>
        </w:rPr>
        <w:t>(Med)</w:t>
      </w:r>
      <w:r w:rsidR="00F1365B">
        <w:rPr>
          <w:color w:val="833C0B" w:themeColor="accent2" w:themeShade="80"/>
          <w:sz w:val="28"/>
          <w:lang w:val="en-US"/>
        </w:rPr>
        <w:t>, PhD, DSAM, D</w:t>
      </w:r>
      <w:r w:rsidR="006E0CCE">
        <w:rPr>
          <w:color w:val="833C0B" w:themeColor="accent2" w:themeShade="80"/>
          <w:sz w:val="28"/>
          <w:lang w:val="en-US"/>
        </w:rPr>
        <w:t xml:space="preserve">ipl. </w:t>
      </w:r>
      <w:r w:rsidR="00F1365B">
        <w:rPr>
          <w:color w:val="833C0B" w:themeColor="accent2" w:themeShade="80"/>
          <w:sz w:val="28"/>
          <w:lang w:val="en-US"/>
        </w:rPr>
        <w:t>ECVIM</w:t>
      </w:r>
    </w:p>
    <w:p w:rsidR="00BF4052" w:rsidRDefault="00F1365B" w:rsidP="00BF4052">
      <w:pPr>
        <w:tabs>
          <w:tab w:val="left" w:pos="3544"/>
        </w:tabs>
        <w:ind w:left="3261"/>
        <w:rPr>
          <w:color w:val="833C0B" w:themeColor="accent2" w:themeShade="80"/>
          <w:sz w:val="28"/>
          <w:lang w:val="en-US"/>
        </w:rPr>
      </w:pPr>
      <w:r>
        <w:rPr>
          <w:color w:val="833C0B" w:themeColor="accent2" w:themeShade="80"/>
          <w:sz w:val="28"/>
          <w:lang w:val="en-US"/>
        </w:rPr>
        <w:t xml:space="preserve">Professor: Small Animal </w:t>
      </w:r>
      <w:r w:rsidR="006E0CCE">
        <w:rPr>
          <w:color w:val="833C0B" w:themeColor="accent2" w:themeShade="80"/>
          <w:sz w:val="28"/>
          <w:lang w:val="en-US"/>
        </w:rPr>
        <w:t xml:space="preserve">Internal </w:t>
      </w:r>
      <w:r>
        <w:rPr>
          <w:color w:val="833C0B" w:themeColor="accent2" w:themeShade="80"/>
          <w:sz w:val="28"/>
          <w:lang w:val="en-US"/>
        </w:rPr>
        <w:t>Medicine</w:t>
      </w:r>
    </w:p>
    <w:p w:rsidR="00F1365B" w:rsidRPr="00BF4052" w:rsidRDefault="00F1365B" w:rsidP="00BF4052">
      <w:pPr>
        <w:tabs>
          <w:tab w:val="left" w:pos="3544"/>
        </w:tabs>
        <w:ind w:left="3261"/>
        <w:rPr>
          <w:color w:val="833C0B" w:themeColor="accent2" w:themeShade="80"/>
          <w:sz w:val="28"/>
        </w:rPr>
      </w:pPr>
      <w:r>
        <w:rPr>
          <w:color w:val="833C0B" w:themeColor="accent2" w:themeShade="80"/>
          <w:sz w:val="28"/>
          <w:lang w:val="en-US"/>
        </w:rPr>
        <w:t>Leader: Pathobiology Research theme</w:t>
      </w:r>
    </w:p>
    <w:p w:rsidR="00BF4052" w:rsidRPr="00BF4052" w:rsidRDefault="006E0CCE" w:rsidP="00BF4052">
      <w:pPr>
        <w:tabs>
          <w:tab w:val="left" w:pos="3544"/>
        </w:tabs>
        <w:ind w:left="3261"/>
        <w:rPr>
          <w:color w:val="833C0B" w:themeColor="accent2" w:themeShade="80"/>
          <w:sz w:val="28"/>
        </w:rPr>
      </w:pPr>
      <w:r w:rsidRPr="003942D0">
        <w:rPr>
          <w:color w:val="833C0B" w:themeColor="accent2" w:themeShade="80"/>
          <w:sz w:val="28"/>
          <w:lang w:val="en-US"/>
        </w:rPr>
        <w:t>ORCID</w:t>
      </w:r>
      <w:r w:rsidR="00BF4052" w:rsidRPr="003942D0">
        <w:rPr>
          <w:color w:val="833C0B" w:themeColor="accent2" w:themeShade="80"/>
          <w:sz w:val="28"/>
          <w:lang w:val="en-US"/>
        </w:rPr>
        <w:t xml:space="preserve"> ID</w:t>
      </w:r>
      <w:r w:rsidR="00F1365B" w:rsidRPr="003942D0">
        <w:rPr>
          <w:color w:val="833C0B" w:themeColor="accent2" w:themeShade="80"/>
          <w:sz w:val="28"/>
          <w:lang w:val="en-US"/>
        </w:rPr>
        <w:t xml:space="preserve">: </w:t>
      </w:r>
      <w:r w:rsidR="003942D0" w:rsidRPr="003942D0">
        <w:rPr>
          <w:color w:val="833C0B" w:themeColor="accent2" w:themeShade="80"/>
          <w:sz w:val="28"/>
        </w:rPr>
        <w:t>0000-0002-5057-311X</w:t>
      </w:r>
    </w:p>
    <w:p w:rsidR="00BF4052" w:rsidRPr="00BF4052" w:rsidRDefault="00BF4052" w:rsidP="00BF4052">
      <w:pPr>
        <w:tabs>
          <w:tab w:val="left" w:pos="3270"/>
        </w:tabs>
        <w:ind w:left="3261"/>
        <w:rPr>
          <w:color w:val="833C0B" w:themeColor="accent2" w:themeShade="80"/>
        </w:rPr>
      </w:pPr>
    </w:p>
    <w:p w:rsidR="00BF4052" w:rsidRPr="00BF4052" w:rsidRDefault="00BF4052" w:rsidP="00BF4052">
      <w:pPr>
        <w:rPr>
          <w:color w:val="833C0B" w:themeColor="accent2" w:themeShade="80"/>
        </w:rPr>
      </w:pPr>
      <w:bookmarkStart w:id="0" w:name="_GoBack"/>
      <w:bookmarkEnd w:id="0"/>
    </w:p>
    <w:p w:rsidR="00BF4052" w:rsidRPr="00BF4052" w:rsidRDefault="00BF4052" w:rsidP="00BF4052">
      <w:pPr>
        <w:rPr>
          <w:color w:val="833C0B" w:themeColor="accent2" w:themeShade="80"/>
        </w:rPr>
      </w:pPr>
    </w:p>
    <w:p w:rsidR="00BF4052" w:rsidRPr="00BF4052" w:rsidRDefault="00BF4052" w:rsidP="00BF4052">
      <w:pPr>
        <w:rPr>
          <w:b/>
          <w:color w:val="833C0B" w:themeColor="accent2" w:themeShade="80"/>
          <w:sz w:val="28"/>
        </w:rPr>
      </w:pPr>
      <w:r w:rsidRPr="00BF4052">
        <w:rPr>
          <w:noProof/>
          <w:color w:val="833C0B" w:themeColor="accent2" w:themeShade="80"/>
          <w:lang w:eastAsia="en-Z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273685</wp:posOffset>
                </wp:positionV>
                <wp:extent cx="6010275" cy="19050"/>
                <wp:effectExtent l="19050" t="19050" r="28575" b="19050"/>
                <wp:wrapNone/>
                <wp:docPr id="1" name="Straight Connector 1"/>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B1DFA" id="Straight Connector 1"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55pt" to="473.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" strokecolor="#5b9bd5 [3204]" strokeweight="3pt">
                <v:stroke joinstyle="miter"/>
                <w10:wrap anchorx="margin"/>
              </v:line>
            </w:pict>
          </mc:Fallback>
        </mc:AlternateContent>
      </w:r>
      <w:r w:rsidRPr="00BF4052">
        <w:rPr>
          <w:b/>
          <w:color w:val="833C0B" w:themeColor="accent2" w:themeShade="80"/>
          <w:sz w:val="28"/>
          <w:lang w:val="en-US"/>
        </w:rPr>
        <w:t>Summary CV</w:t>
      </w:r>
    </w:p>
    <w:p w:rsidR="00BF4052" w:rsidRPr="00BF4052" w:rsidRDefault="00BF4052" w:rsidP="00BF4052">
      <w:pPr>
        <w:rPr>
          <w:color w:val="833C0B" w:themeColor="accent2" w:themeShade="80"/>
          <w:sz w:val="24"/>
        </w:rPr>
      </w:pPr>
    </w:p>
    <w:p w:rsidR="00BF4052" w:rsidRPr="00982411" w:rsidRDefault="00982411" w:rsidP="006F1F93">
      <w:pPr>
        <w:jc w:val="both"/>
        <w:rPr>
          <w:rFonts w:ascii="Calibri" w:hAnsi="Calibri" w:cs="Calibri"/>
          <w:color w:val="833C0B" w:themeColor="accent2" w:themeShade="80"/>
          <w:sz w:val="24"/>
          <w:szCs w:val="24"/>
        </w:rPr>
      </w:pPr>
      <w:proofErr w:type="spellStart"/>
      <w:r w:rsidRPr="00982411">
        <w:rPr>
          <w:rFonts w:ascii="Calibri" w:hAnsi="Calibri" w:cs="Calibri"/>
          <w:color w:val="833C0B" w:themeColor="accent2" w:themeShade="80"/>
          <w:sz w:val="24"/>
          <w:szCs w:val="24"/>
        </w:rPr>
        <w:t>Prof.</w:t>
      </w:r>
      <w:proofErr w:type="spellEnd"/>
      <w:r w:rsidRPr="00982411">
        <w:rPr>
          <w:rFonts w:ascii="Calibri" w:hAnsi="Calibri" w:cs="Calibri"/>
          <w:color w:val="833C0B" w:themeColor="accent2" w:themeShade="80"/>
          <w:sz w:val="24"/>
          <w:szCs w:val="24"/>
        </w:rPr>
        <w:t xml:space="preserve"> Johan </w:t>
      </w:r>
      <w:proofErr w:type="spellStart"/>
      <w:r w:rsidRPr="00982411">
        <w:rPr>
          <w:rFonts w:ascii="Calibri" w:hAnsi="Calibri" w:cs="Calibri"/>
          <w:color w:val="833C0B" w:themeColor="accent2" w:themeShade="80"/>
          <w:sz w:val="24"/>
          <w:szCs w:val="24"/>
        </w:rPr>
        <w:t>Schoeman</w:t>
      </w:r>
      <w:proofErr w:type="spellEnd"/>
      <w:r w:rsidR="00F1365B" w:rsidRPr="00982411">
        <w:rPr>
          <w:rFonts w:ascii="Calibri" w:hAnsi="Calibri" w:cs="Calibri"/>
          <w:color w:val="833C0B" w:themeColor="accent2" w:themeShade="80"/>
          <w:sz w:val="24"/>
          <w:szCs w:val="24"/>
        </w:rPr>
        <w:t xml:space="preserve"> qualified as a veterinarian from the University of Pretoria in 1991. </w:t>
      </w:r>
      <w:r w:rsidR="00B72A35">
        <w:rPr>
          <w:rFonts w:ascii="Calibri" w:hAnsi="Calibri" w:cs="Calibri"/>
          <w:color w:val="833C0B" w:themeColor="accent2" w:themeShade="80"/>
          <w:sz w:val="24"/>
          <w:szCs w:val="24"/>
        </w:rPr>
        <w:t>After spending seven</w:t>
      </w:r>
      <w:r w:rsidR="006F1F93" w:rsidRPr="00982411">
        <w:rPr>
          <w:rFonts w:ascii="Calibri" w:hAnsi="Calibri" w:cs="Calibri"/>
          <w:color w:val="833C0B" w:themeColor="accent2" w:themeShade="80"/>
          <w:sz w:val="24"/>
          <w:szCs w:val="24"/>
        </w:rPr>
        <w:t xml:space="preserve"> years working in </w:t>
      </w:r>
      <w:r w:rsidR="00B72A35">
        <w:rPr>
          <w:rFonts w:ascii="Calibri" w:hAnsi="Calibri" w:cs="Calibri"/>
          <w:color w:val="833C0B" w:themeColor="accent2" w:themeShade="80"/>
          <w:sz w:val="24"/>
          <w:szCs w:val="24"/>
        </w:rPr>
        <w:t xml:space="preserve">a </w:t>
      </w:r>
      <w:r w:rsidR="006F1F93" w:rsidRPr="00982411">
        <w:rPr>
          <w:rFonts w:ascii="Calibri" w:hAnsi="Calibri" w:cs="Calibri"/>
          <w:color w:val="833C0B" w:themeColor="accent2" w:themeShade="80"/>
          <w:sz w:val="24"/>
          <w:szCs w:val="24"/>
        </w:rPr>
        <w:t xml:space="preserve">veterinary mixed (small and large animal) </w:t>
      </w:r>
      <w:r w:rsidR="00F1365B" w:rsidRPr="00982411">
        <w:rPr>
          <w:rFonts w:ascii="Calibri" w:hAnsi="Calibri" w:cs="Calibri"/>
          <w:color w:val="833C0B" w:themeColor="accent2" w:themeShade="80"/>
          <w:sz w:val="24"/>
          <w:szCs w:val="24"/>
        </w:rPr>
        <w:t xml:space="preserve">practice in the United </w:t>
      </w:r>
      <w:r w:rsidR="00EE0EBA" w:rsidRPr="00982411">
        <w:rPr>
          <w:rFonts w:ascii="Calibri" w:hAnsi="Calibri" w:cs="Calibri"/>
          <w:color w:val="833C0B" w:themeColor="accent2" w:themeShade="80"/>
          <w:sz w:val="24"/>
          <w:szCs w:val="24"/>
        </w:rPr>
        <w:t>Kingdom,</w:t>
      </w:r>
      <w:r w:rsidR="00B72A35">
        <w:rPr>
          <w:rFonts w:ascii="Calibri" w:hAnsi="Calibri" w:cs="Calibri"/>
          <w:color w:val="833C0B" w:themeColor="accent2" w:themeShade="80"/>
          <w:sz w:val="24"/>
          <w:szCs w:val="24"/>
        </w:rPr>
        <w:t xml:space="preserve"> he was appointed as</w:t>
      </w:r>
      <w:r w:rsidR="00F1365B" w:rsidRPr="00982411">
        <w:rPr>
          <w:rFonts w:ascii="Calibri" w:hAnsi="Calibri" w:cs="Calibri"/>
          <w:color w:val="833C0B" w:themeColor="accent2" w:themeShade="80"/>
          <w:sz w:val="24"/>
          <w:szCs w:val="24"/>
        </w:rPr>
        <w:t xml:space="preserve"> a lecture</w:t>
      </w:r>
      <w:r w:rsidR="00FC73AE" w:rsidRPr="00982411">
        <w:rPr>
          <w:rFonts w:ascii="Calibri" w:hAnsi="Calibri" w:cs="Calibri"/>
          <w:color w:val="833C0B" w:themeColor="accent2" w:themeShade="80"/>
          <w:sz w:val="24"/>
          <w:szCs w:val="24"/>
        </w:rPr>
        <w:t xml:space="preserve">r </w:t>
      </w:r>
      <w:r w:rsidR="00B72A35">
        <w:rPr>
          <w:rFonts w:ascii="Calibri" w:hAnsi="Calibri" w:cs="Calibri"/>
          <w:color w:val="833C0B" w:themeColor="accent2" w:themeShade="80"/>
          <w:sz w:val="24"/>
          <w:szCs w:val="24"/>
        </w:rPr>
        <w:t>at</w:t>
      </w:r>
      <w:r w:rsidR="00FC73AE" w:rsidRPr="00982411">
        <w:rPr>
          <w:rFonts w:ascii="Calibri" w:hAnsi="Calibri" w:cs="Calibri"/>
          <w:color w:val="833C0B" w:themeColor="accent2" w:themeShade="80"/>
          <w:sz w:val="24"/>
          <w:szCs w:val="24"/>
        </w:rPr>
        <w:t xml:space="preserve"> the University of Cambridge</w:t>
      </w:r>
      <w:r w:rsidR="00F1365B" w:rsidRPr="00982411">
        <w:rPr>
          <w:rFonts w:ascii="Calibri" w:hAnsi="Calibri" w:cs="Calibri"/>
          <w:color w:val="833C0B" w:themeColor="accent2" w:themeShade="80"/>
          <w:sz w:val="24"/>
          <w:szCs w:val="24"/>
        </w:rPr>
        <w:t>, where he completed his training for the RCVS specialist diploma in small animal medicine</w:t>
      </w:r>
      <w:r w:rsidR="00B72A35">
        <w:rPr>
          <w:rFonts w:ascii="Calibri" w:hAnsi="Calibri" w:cs="Calibri"/>
          <w:color w:val="833C0B" w:themeColor="accent2" w:themeShade="80"/>
          <w:sz w:val="24"/>
          <w:szCs w:val="24"/>
        </w:rPr>
        <w:t xml:space="preserve"> (DSAM)</w:t>
      </w:r>
      <w:r w:rsidR="00A12D45" w:rsidRPr="00982411">
        <w:rPr>
          <w:rFonts w:ascii="Calibri" w:hAnsi="Calibri" w:cs="Calibri"/>
          <w:color w:val="833C0B" w:themeColor="accent2" w:themeShade="80"/>
          <w:sz w:val="24"/>
          <w:szCs w:val="24"/>
        </w:rPr>
        <w:t xml:space="preserve">. </w:t>
      </w:r>
      <w:r w:rsidR="00B72A35">
        <w:rPr>
          <w:rFonts w:ascii="Calibri" w:hAnsi="Calibri" w:cs="Calibri"/>
          <w:color w:val="833C0B" w:themeColor="accent2" w:themeShade="80"/>
          <w:sz w:val="24"/>
          <w:szCs w:val="24"/>
        </w:rPr>
        <w:t xml:space="preserve">He joined the Department as a </w:t>
      </w:r>
      <w:r w:rsidR="00A12D45" w:rsidRPr="00982411">
        <w:rPr>
          <w:rFonts w:ascii="Calibri" w:hAnsi="Calibri" w:cs="Calibri"/>
          <w:color w:val="833C0B" w:themeColor="accent2" w:themeShade="80"/>
          <w:sz w:val="24"/>
          <w:szCs w:val="24"/>
        </w:rPr>
        <w:t xml:space="preserve">senior lecturer </w:t>
      </w:r>
      <w:r w:rsidR="00B72A35">
        <w:rPr>
          <w:rFonts w:ascii="Calibri" w:hAnsi="Calibri" w:cs="Calibri"/>
          <w:color w:val="833C0B" w:themeColor="accent2" w:themeShade="80"/>
          <w:sz w:val="24"/>
          <w:szCs w:val="24"/>
        </w:rPr>
        <w:t>in 2000</w:t>
      </w:r>
      <w:r w:rsidR="00F1365B" w:rsidRPr="00982411">
        <w:rPr>
          <w:rFonts w:ascii="Calibri" w:hAnsi="Calibri" w:cs="Calibri"/>
          <w:i/>
          <w:color w:val="833C0B" w:themeColor="accent2" w:themeShade="80"/>
          <w:sz w:val="24"/>
          <w:szCs w:val="24"/>
        </w:rPr>
        <w:t>.</w:t>
      </w:r>
      <w:r w:rsidR="00F1365B" w:rsidRPr="00982411">
        <w:rPr>
          <w:rFonts w:ascii="Calibri" w:hAnsi="Calibri" w:cs="Calibri"/>
          <w:color w:val="833C0B" w:themeColor="accent2" w:themeShade="80"/>
          <w:sz w:val="24"/>
          <w:szCs w:val="24"/>
        </w:rPr>
        <w:t xml:space="preserve"> In </w:t>
      </w:r>
      <w:r w:rsidR="00EE0EBA" w:rsidRPr="00982411">
        <w:rPr>
          <w:rFonts w:ascii="Calibri" w:hAnsi="Calibri" w:cs="Calibri"/>
          <w:color w:val="833C0B" w:themeColor="accent2" w:themeShade="80"/>
          <w:sz w:val="24"/>
          <w:szCs w:val="24"/>
        </w:rPr>
        <w:t>2001,</w:t>
      </w:r>
      <w:r w:rsidR="00F1365B" w:rsidRPr="00982411">
        <w:rPr>
          <w:rFonts w:ascii="Calibri" w:hAnsi="Calibri" w:cs="Calibri"/>
          <w:color w:val="833C0B" w:themeColor="accent2" w:themeShade="80"/>
          <w:sz w:val="24"/>
          <w:szCs w:val="24"/>
        </w:rPr>
        <w:t xml:space="preserve"> he obtained specialist qualifications in Small Animal Medicine from the RCVS</w:t>
      </w:r>
      <w:r w:rsidR="00FC73AE" w:rsidRPr="00982411">
        <w:rPr>
          <w:rFonts w:ascii="Calibri" w:hAnsi="Calibri" w:cs="Calibri"/>
          <w:color w:val="833C0B" w:themeColor="accent2" w:themeShade="80"/>
          <w:sz w:val="24"/>
          <w:szCs w:val="24"/>
        </w:rPr>
        <w:t xml:space="preserve"> (DSAM)</w:t>
      </w:r>
      <w:r w:rsidR="00F1365B" w:rsidRPr="00982411">
        <w:rPr>
          <w:rFonts w:ascii="Calibri" w:hAnsi="Calibri" w:cs="Calibri"/>
          <w:color w:val="833C0B" w:themeColor="accent2" w:themeShade="80"/>
          <w:sz w:val="24"/>
          <w:szCs w:val="24"/>
        </w:rPr>
        <w:t>, the European College of Veterinary Internal Medicine (ECVIM) and the University of Pretoria</w:t>
      </w:r>
      <w:r w:rsidR="00A12D45" w:rsidRPr="00982411">
        <w:rPr>
          <w:rFonts w:ascii="Calibri" w:hAnsi="Calibri" w:cs="Calibri"/>
          <w:color w:val="833C0B" w:themeColor="accent2" w:themeShade="80"/>
          <w:sz w:val="24"/>
          <w:szCs w:val="24"/>
        </w:rPr>
        <w:t xml:space="preserve"> (</w:t>
      </w:r>
      <w:proofErr w:type="spellStart"/>
      <w:r w:rsidR="00A12D45" w:rsidRPr="00982411">
        <w:rPr>
          <w:rFonts w:ascii="Calibri" w:hAnsi="Calibri" w:cs="Calibri"/>
          <w:color w:val="833C0B" w:themeColor="accent2" w:themeShade="80"/>
          <w:sz w:val="24"/>
          <w:szCs w:val="24"/>
        </w:rPr>
        <w:t>MMedVet</w:t>
      </w:r>
      <w:proofErr w:type="spellEnd"/>
      <w:r w:rsidR="00A12D45" w:rsidRPr="00982411">
        <w:rPr>
          <w:rFonts w:ascii="Calibri" w:hAnsi="Calibri" w:cs="Calibri"/>
          <w:color w:val="833C0B" w:themeColor="accent2" w:themeShade="80"/>
          <w:sz w:val="24"/>
          <w:szCs w:val="24"/>
        </w:rPr>
        <w:t>)</w:t>
      </w:r>
      <w:r w:rsidR="00B562BF" w:rsidRPr="00982411">
        <w:rPr>
          <w:rFonts w:ascii="Calibri" w:hAnsi="Calibri" w:cs="Calibri"/>
          <w:color w:val="833C0B" w:themeColor="accent2" w:themeShade="80"/>
          <w:sz w:val="24"/>
          <w:szCs w:val="24"/>
        </w:rPr>
        <w:t xml:space="preserve">. </w:t>
      </w:r>
      <w:r w:rsidR="00F1365B" w:rsidRPr="00982411">
        <w:rPr>
          <w:rFonts w:ascii="Calibri" w:hAnsi="Calibri" w:cs="Calibri"/>
          <w:color w:val="833C0B" w:themeColor="accent2" w:themeShade="80"/>
          <w:sz w:val="24"/>
          <w:szCs w:val="24"/>
        </w:rPr>
        <w:t xml:space="preserve">During 2004 and 2005 he was Head of Small Animal Medicine. He is a former </w:t>
      </w:r>
      <w:r w:rsidR="00EE0EBA" w:rsidRPr="00982411">
        <w:rPr>
          <w:rFonts w:ascii="Calibri" w:hAnsi="Calibri" w:cs="Calibri"/>
          <w:color w:val="833C0B" w:themeColor="accent2" w:themeShade="80"/>
          <w:sz w:val="24"/>
          <w:szCs w:val="24"/>
        </w:rPr>
        <w:t>chair</w:t>
      </w:r>
      <w:r w:rsidR="00F1365B" w:rsidRPr="00982411">
        <w:rPr>
          <w:rFonts w:ascii="Calibri" w:hAnsi="Calibri" w:cs="Calibri"/>
          <w:color w:val="833C0B" w:themeColor="accent2" w:themeShade="80"/>
          <w:sz w:val="24"/>
          <w:szCs w:val="24"/>
        </w:rPr>
        <w:t xml:space="preserve"> of the ECVIM examination board</w:t>
      </w:r>
      <w:r w:rsidR="00A12D45" w:rsidRPr="00982411">
        <w:rPr>
          <w:rFonts w:ascii="Calibri" w:hAnsi="Calibri" w:cs="Calibri"/>
          <w:color w:val="833C0B" w:themeColor="accent2" w:themeShade="80"/>
          <w:sz w:val="24"/>
          <w:szCs w:val="24"/>
        </w:rPr>
        <w:t xml:space="preserve"> – a body that examines </w:t>
      </w:r>
      <w:r w:rsidR="00FC73AE" w:rsidRPr="00982411">
        <w:rPr>
          <w:rFonts w:ascii="Calibri" w:hAnsi="Calibri" w:cs="Calibri"/>
          <w:color w:val="833C0B" w:themeColor="accent2" w:themeShade="80"/>
          <w:sz w:val="24"/>
          <w:szCs w:val="24"/>
        </w:rPr>
        <w:t xml:space="preserve">and certifies </w:t>
      </w:r>
      <w:r w:rsidR="00A12D45" w:rsidRPr="00982411">
        <w:rPr>
          <w:rFonts w:ascii="Calibri" w:hAnsi="Calibri" w:cs="Calibri"/>
          <w:color w:val="833C0B" w:themeColor="accent2" w:themeShade="80"/>
          <w:sz w:val="24"/>
          <w:szCs w:val="24"/>
        </w:rPr>
        <w:t xml:space="preserve">specialist veterinary physicians across Europe. </w:t>
      </w:r>
      <w:r w:rsidR="00EA48BC">
        <w:rPr>
          <w:rFonts w:ascii="Calibri" w:hAnsi="Calibri" w:cs="Calibri"/>
          <w:color w:val="833C0B" w:themeColor="accent2" w:themeShade="80"/>
          <w:sz w:val="24"/>
          <w:szCs w:val="24"/>
        </w:rPr>
        <w:t>H</w:t>
      </w:r>
      <w:r w:rsidR="00A12D45" w:rsidRPr="00982411">
        <w:rPr>
          <w:rFonts w:ascii="Calibri" w:hAnsi="Calibri" w:cs="Calibri"/>
          <w:color w:val="833C0B" w:themeColor="accent2" w:themeShade="80"/>
          <w:sz w:val="24"/>
          <w:szCs w:val="24"/>
        </w:rPr>
        <w:t xml:space="preserve">e </w:t>
      </w:r>
      <w:r w:rsidR="00F1365B" w:rsidRPr="00982411">
        <w:rPr>
          <w:rFonts w:ascii="Calibri" w:hAnsi="Calibri" w:cs="Calibri"/>
          <w:color w:val="833C0B" w:themeColor="accent2" w:themeShade="80"/>
          <w:sz w:val="24"/>
          <w:szCs w:val="24"/>
        </w:rPr>
        <w:t>has been Head of the Department of Companion Animal Clinical Studies</w:t>
      </w:r>
      <w:r w:rsidR="009A11D0" w:rsidRPr="00982411">
        <w:rPr>
          <w:rFonts w:ascii="Calibri" w:hAnsi="Calibri" w:cs="Calibri"/>
          <w:color w:val="833C0B" w:themeColor="accent2" w:themeShade="80"/>
          <w:sz w:val="24"/>
          <w:szCs w:val="24"/>
        </w:rPr>
        <w:t xml:space="preserve"> for two terms</w:t>
      </w:r>
      <w:r w:rsidR="00F1365B" w:rsidRPr="00982411">
        <w:rPr>
          <w:rFonts w:ascii="Calibri" w:hAnsi="Calibri" w:cs="Calibri"/>
          <w:color w:val="833C0B" w:themeColor="accent2" w:themeShade="80"/>
          <w:sz w:val="24"/>
          <w:szCs w:val="24"/>
        </w:rPr>
        <w:t xml:space="preserve"> </w:t>
      </w:r>
      <w:r w:rsidR="009A11D0" w:rsidRPr="00982411">
        <w:rPr>
          <w:rFonts w:ascii="Calibri" w:hAnsi="Calibri" w:cs="Calibri"/>
          <w:color w:val="833C0B" w:themeColor="accent2" w:themeShade="80"/>
          <w:sz w:val="24"/>
          <w:szCs w:val="24"/>
        </w:rPr>
        <w:t>(</w:t>
      </w:r>
      <w:r w:rsidR="00F1365B" w:rsidRPr="00982411">
        <w:rPr>
          <w:rFonts w:ascii="Calibri" w:hAnsi="Calibri" w:cs="Calibri"/>
          <w:color w:val="833C0B" w:themeColor="accent2" w:themeShade="80"/>
          <w:sz w:val="24"/>
          <w:szCs w:val="24"/>
        </w:rPr>
        <w:t>8 years</w:t>
      </w:r>
      <w:r w:rsidR="009A11D0" w:rsidRPr="00982411">
        <w:rPr>
          <w:rFonts w:ascii="Calibri" w:hAnsi="Calibri" w:cs="Calibri"/>
          <w:color w:val="833C0B" w:themeColor="accent2" w:themeShade="80"/>
          <w:sz w:val="24"/>
          <w:szCs w:val="24"/>
        </w:rPr>
        <w:t>)</w:t>
      </w:r>
      <w:r w:rsidR="00F1365B" w:rsidRPr="00982411">
        <w:rPr>
          <w:rFonts w:ascii="Calibri" w:hAnsi="Calibri" w:cs="Calibri"/>
          <w:color w:val="833C0B" w:themeColor="accent2" w:themeShade="80"/>
          <w:sz w:val="24"/>
          <w:szCs w:val="24"/>
        </w:rPr>
        <w:t xml:space="preserve"> until October 2017.</w:t>
      </w:r>
      <w:r w:rsidR="009A11D0" w:rsidRPr="00982411">
        <w:rPr>
          <w:rFonts w:ascii="Calibri" w:hAnsi="Calibri" w:cs="Calibri"/>
          <w:color w:val="833C0B" w:themeColor="accent2" w:themeShade="80"/>
          <w:sz w:val="24"/>
          <w:szCs w:val="24"/>
        </w:rPr>
        <w:t xml:space="preserve"> He currently leads</w:t>
      </w:r>
      <w:r w:rsidR="00F1365B" w:rsidRPr="00982411">
        <w:rPr>
          <w:rFonts w:ascii="Calibri" w:hAnsi="Calibri" w:cs="Calibri"/>
          <w:color w:val="833C0B" w:themeColor="accent2" w:themeShade="80"/>
          <w:sz w:val="24"/>
          <w:szCs w:val="24"/>
        </w:rPr>
        <w:t xml:space="preserve"> the Faculty’s pathobiology research theme and </w:t>
      </w:r>
      <w:r w:rsidR="009A11D0" w:rsidRPr="00982411">
        <w:rPr>
          <w:rFonts w:ascii="Calibri" w:hAnsi="Calibri" w:cs="Calibri"/>
          <w:color w:val="833C0B" w:themeColor="accent2" w:themeShade="80"/>
          <w:sz w:val="24"/>
          <w:szCs w:val="24"/>
        </w:rPr>
        <w:t xml:space="preserve">has rekindled his passion for clinical teaching, whilst diagnosing and treating referred small animal medicine </w:t>
      </w:r>
      <w:r w:rsidR="00A12D45" w:rsidRPr="00982411">
        <w:rPr>
          <w:rFonts w:ascii="Calibri" w:hAnsi="Calibri" w:cs="Calibri"/>
          <w:color w:val="833C0B" w:themeColor="accent2" w:themeShade="80"/>
          <w:sz w:val="24"/>
          <w:szCs w:val="24"/>
        </w:rPr>
        <w:t xml:space="preserve">cases, </w:t>
      </w:r>
      <w:r w:rsidR="00F1365B" w:rsidRPr="00982411">
        <w:rPr>
          <w:rFonts w:ascii="Calibri" w:hAnsi="Calibri" w:cs="Calibri"/>
          <w:color w:val="833C0B" w:themeColor="accent2" w:themeShade="80"/>
          <w:sz w:val="24"/>
          <w:szCs w:val="24"/>
        </w:rPr>
        <w:t xml:space="preserve">especially </w:t>
      </w:r>
      <w:r w:rsidR="009A11D0" w:rsidRPr="00982411">
        <w:rPr>
          <w:rFonts w:ascii="Calibri" w:hAnsi="Calibri" w:cs="Calibri"/>
          <w:color w:val="833C0B" w:themeColor="accent2" w:themeShade="80"/>
          <w:sz w:val="24"/>
          <w:szCs w:val="24"/>
        </w:rPr>
        <w:t xml:space="preserve">those with cardiac and/or endocrine </w:t>
      </w:r>
      <w:r w:rsidR="00A12D45" w:rsidRPr="00982411">
        <w:rPr>
          <w:rFonts w:ascii="Calibri" w:hAnsi="Calibri" w:cs="Calibri"/>
          <w:color w:val="833C0B" w:themeColor="accent2" w:themeShade="80"/>
          <w:sz w:val="24"/>
          <w:szCs w:val="24"/>
        </w:rPr>
        <w:t xml:space="preserve">disease </w:t>
      </w:r>
      <w:r w:rsidR="009A11D0" w:rsidRPr="00982411">
        <w:rPr>
          <w:rFonts w:ascii="Calibri" w:hAnsi="Calibri" w:cs="Calibri"/>
          <w:color w:val="833C0B" w:themeColor="accent2" w:themeShade="80"/>
          <w:sz w:val="24"/>
          <w:szCs w:val="24"/>
        </w:rPr>
        <w:t>manifestations</w:t>
      </w:r>
      <w:r w:rsidR="00F1365B" w:rsidRPr="00982411">
        <w:rPr>
          <w:rFonts w:ascii="Calibri" w:hAnsi="Calibri" w:cs="Calibri"/>
          <w:color w:val="833C0B" w:themeColor="accent2" w:themeShade="80"/>
          <w:sz w:val="24"/>
          <w:szCs w:val="24"/>
        </w:rPr>
        <w:t>.</w:t>
      </w:r>
      <w:r w:rsidR="00EA48BC">
        <w:rPr>
          <w:rFonts w:ascii="Calibri" w:hAnsi="Calibri" w:cs="Calibri"/>
          <w:color w:val="833C0B" w:themeColor="accent2" w:themeShade="80"/>
          <w:sz w:val="24"/>
          <w:szCs w:val="24"/>
        </w:rPr>
        <w:t xml:space="preserve"> </w:t>
      </w:r>
      <w:proofErr w:type="spellStart"/>
      <w:r w:rsidR="00EA48BC">
        <w:rPr>
          <w:rFonts w:ascii="Calibri" w:hAnsi="Calibri" w:cs="Calibri"/>
          <w:color w:val="833C0B" w:themeColor="accent2" w:themeShade="80"/>
          <w:sz w:val="24"/>
          <w:szCs w:val="24"/>
        </w:rPr>
        <w:t>Prof.</w:t>
      </w:r>
      <w:proofErr w:type="spellEnd"/>
      <w:r w:rsidR="00EA48BC">
        <w:rPr>
          <w:rFonts w:ascii="Calibri" w:hAnsi="Calibri" w:cs="Calibri"/>
          <w:color w:val="833C0B" w:themeColor="accent2" w:themeShade="80"/>
          <w:sz w:val="24"/>
          <w:szCs w:val="24"/>
        </w:rPr>
        <w:t xml:space="preserve"> </w:t>
      </w:r>
      <w:proofErr w:type="spellStart"/>
      <w:r w:rsidR="00EA48BC">
        <w:rPr>
          <w:rFonts w:ascii="Calibri" w:hAnsi="Calibri" w:cs="Calibri"/>
          <w:color w:val="833C0B" w:themeColor="accent2" w:themeShade="80"/>
          <w:sz w:val="24"/>
          <w:szCs w:val="24"/>
        </w:rPr>
        <w:t>Schoeman</w:t>
      </w:r>
      <w:proofErr w:type="spellEnd"/>
      <w:r w:rsidR="00EA48BC" w:rsidRPr="00982411">
        <w:rPr>
          <w:rFonts w:ascii="Calibri" w:hAnsi="Calibri" w:cs="Calibri"/>
          <w:color w:val="833C0B" w:themeColor="accent2" w:themeShade="80"/>
          <w:sz w:val="24"/>
          <w:szCs w:val="24"/>
        </w:rPr>
        <w:t xml:space="preserve"> has successfully supervised 14 Masters and 4 PhD students, published 65 scientific papers, 10 textbook chapters, and presented over 80 international scientific, peer-reviewed congress presentations in Europe and the USA and he has delivered more than 100 regional and national CPD lectures.</w:t>
      </w:r>
    </w:p>
    <w:p w:rsidR="00BF4052" w:rsidRPr="006F1F93" w:rsidRDefault="00BF4052" w:rsidP="006F1F93">
      <w:pPr>
        <w:jc w:val="both"/>
        <w:rPr>
          <w:rFonts w:ascii="Calibri" w:hAnsi="Calibri" w:cs="Calibri"/>
          <w:color w:val="833C0B" w:themeColor="accent2" w:themeShade="80"/>
          <w:sz w:val="24"/>
          <w:szCs w:val="24"/>
        </w:rPr>
      </w:pPr>
    </w:p>
    <w:p w:rsidR="00BF4052" w:rsidRPr="00BF4052" w:rsidRDefault="00BF4052" w:rsidP="00BF4052">
      <w:pPr>
        <w:rPr>
          <w:b/>
          <w:color w:val="833C0B" w:themeColor="accent2" w:themeShade="80"/>
          <w:sz w:val="28"/>
        </w:rPr>
      </w:pPr>
      <w:r w:rsidRPr="00BF4052">
        <w:rPr>
          <w:b/>
          <w:noProof/>
          <w:color w:val="833C0B" w:themeColor="accent2" w:themeShade="80"/>
          <w:sz w:val="28"/>
          <w:lang w:eastAsia="en-ZA"/>
        </w:rPr>
        <mc:AlternateContent>
          <mc:Choice Requires="wps">
            <w:drawing>
              <wp:anchor distT="0" distB="0" distL="114300" distR="114300" simplePos="0" relativeHeight="251662336" behindDoc="0" locked="0" layoutInCell="1" allowOverlap="1" wp14:anchorId="5851568E" wp14:editId="43725D54">
                <wp:simplePos x="0" y="0"/>
                <wp:positionH relativeFrom="margin">
                  <wp:align>center</wp:align>
                </wp:positionH>
                <wp:positionV relativeFrom="paragraph">
                  <wp:posOffset>260350</wp:posOffset>
                </wp:positionV>
                <wp:extent cx="6010275" cy="19050"/>
                <wp:effectExtent l="19050" t="19050" r="28575" b="19050"/>
                <wp:wrapNone/>
                <wp:docPr id="3" name="Straight Connector 3"/>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F90BB" id="Straight Connector 3"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5pt" to="47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" strokecolor="#5b9bd5 [3204]" strokeweight="3pt">
                <v:stroke joinstyle="miter"/>
                <w10:wrap anchorx="margin"/>
              </v:line>
            </w:pict>
          </mc:Fallback>
        </mc:AlternateContent>
      </w:r>
      <w:r w:rsidRPr="00BF4052">
        <w:rPr>
          <w:b/>
          <w:color w:val="833C0B" w:themeColor="accent2" w:themeShade="80"/>
          <w:sz w:val="28"/>
          <w:lang w:val="en-US"/>
        </w:rPr>
        <w:t>Research Expertise/Interest</w:t>
      </w:r>
    </w:p>
    <w:p w:rsidR="00BF4052" w:rsidRDefault="00BF4052" w:rsidP="00BF4052">
      <w:pPr>
        <w:rPr>
          <w:color w:val="833C0B" w:themeColor="accent2" w:themeShade="80"/>
          <w:sz w:val="24"/>
        </w:rPr>
      </w:pPr>
    </w:p>
    <w:p w:rsidR="0073220D" w:rsidRPr="00982411" w:rsidRDefault="00982411" w:rsidP="00EA48BC">
      <w:pPr>
        <w:jc w:val="both"/>
        <w:rPr>
          <w:color w:val="833C0B" w:themeColor="accent2" w:themeShade="80"/>
          <w:sz w:val="24"/>
          <w:szCs w:val="24"/>
        </w:rPr>
      </w:pPr>
      <w:proofErr w:type="spellStart"/>
      <w:r w:rsidRPr="00982411">
        <w:rPr>
          <w:color w:val="833C0B" w:themeColor="accent2" w:themeShade="80"/>
          <w:sz w:val="24"/>
          <w:szCs w:val="24"/>
        </w:rPr>
        <w:t>Prof.</w:t>
      </w:r>
      <w:proofErr w:type="spellEnd"/>
      <w:r w:rsidRPr="00982411">
        <w:rPr>
          <w:color w:val="833C0B" w:themeColor="accent2" w:themeShade="80"/>
          <w:sz w:val="24"/>
          <w:szCs w:val="24"/>
        </w:rPr>
        <w:t xml:space="preserve"> </w:t>
      </w:r>
      <w:proofErr w:type="spellStart"/>
      <w:r w:rsidRPr="00982411">
        <w:rPr>
          <w:color w:val="833C0B" w:themeColor="accent2" w:themeShade="80"/>
          <w:sz w:val="24"/>
          <w:szCs w:val="24"/>
        </w:rPr>
        <w:t>Schoeman</w:t>
      </w:r>
      <w:proofErr w:type="spellEnd"/>
      <w:r w:rsidR="0073220D" w:rsidRPr="00982411">
        <w:rPr>
          <w:color w:val="833C0B" w:themeColor="accent2" w:themeShade="80"/>
          <w:sz w:val="24"/>
          <w:szCs w:val="24"/>
        </w:rPr>
        <w:t xml:space="preserve"> has an overarching research interest in the effect of infectious organisms and inflammation on the host response, in particular the endocrine response to critical illness, which was also the topic of his PhD. Areas of study within the newly focussed pathobiology research theme will include changes in the normal physiology of animals brought about by disease and disease processes. An integral component of this theme will include disease diagnostics from clinical c</w:t>
      </w:r>
      <w:r w:rsidR="00A12D45" w:rsidRPr="00982411">
        <w:rPr>
          <w:color w:val="833C0B" w:themeColor="accent2" w:themeShade="80"/>
          <w:sz w:val="24"/>
          <w:szCs w:val="24"/>
        </w:rPr>
        <w:t xml:space="preserve">hanges observed in the patient to </w:t>
      </w:r>
      <w:r w:rsidR="0073220D" w:rsidRPr="00982411">
        <w:rPr>
          <w:color w:val="833C0B" w:themeColor="accent2" w:themeShade="80"/>
          <w:sz w:val="24"/>
          <w:szCs w:val="24"/>
        </w:rPr>
        <w:t>diagnostic imaging</w:t>
      </w:r>
      <w:r w:rsidR="009A11D0" w:rsidRPr="00982411">
        <w:rPr>
          <w:color w:val="833C0B" w:themeColor="accent2" w:themeShade="80"/>
          <w:sz w:val="24"/>
          <w:szCs w:val="24"/>
        </w:rPr>
        <w:t xml:space="preserve"> perturbations</w:t>
      </w:r>
      <w:r w:rsidR="0073220D" w:rsidRPr="00982411">
        <w:rPr>
          <w:color w:val="833C0B" w:themeColor="accent2" w:themeShade="80"/>
          <w:sz w:val="24"/>
          <w:szCs w:val="24"/>
        </w:rPr>
        <w:t>, clinical pathological changes, pathological changes, molecular study o</w:t>
      </w:r>
      <w:r w:rsidR="00DA3130" w:rsidRPr="00982411">
        <w:rPr>
          <w:color w:val="833C0B" w:themeColor="accent2" w:themeShade="80"/>
          <w:sz w:val="24"/>
          <w:szCs w:val="24"/>
        </w:rPr>
        <w:t>f disease processes. Moreover,</w:t>
      </w:r>
      <w:r w:rsidR="0073220D" w:rsidRPr="00982411">
        <w:rPr>
          <w:color w:val="833C0B" w:themeColor="accent2" w:themeShade="80"/>
          <w:sz w:val="24"/>
          <w:szCs w:val="24"/>
        </w:rPr>
        <w:t xml:space="preserve"> </w:t>
      </w:r>
      <w:r w:rsidR="00DA3130" w:rsidRPr="00982411">
        <w:rPr>
          <w:color w:val="833C0B" w:themeColor="accent2" w:themeShade="80"/>
          <w:sz w:val="24"/>
          <w:szCs w:val="24"/>
        </w:rPr>
        <w:t>the theme will also involve the description</w:t>
      </w:r>
      <w:r w:rsidR="0073220D" w:rsidRPr="00982411">
        <w:rPr>
          <w:color w:val="833C0B" w:themeColor="accent2" w:themeShade="80"/>
          <w:sz w:val="24"/>
          <w:szCs w:val="24"/>
        </w:rPr>
        <w:t xml:space="preserve"> of new pathological agents and/or toxins and the epidemiology of animal disease</w:t>
      </w:r>
      <w:r w:rsidR="009A11D0" w:rsidRPr="00982411">
        <w:rPr>
          <w:color w:val="833C0B" w:themeColor="accent2" w:themeShade="80"/>
          <w:sz w:val="24"/>
          <w:szCs w:val="24"/>
        </w:rPr>
        <w:t xml:space="preserve"> and its impact on human health</w:t>
      </w:r>
      <w:r w:rsidR="0073220D" w:rsidRPr="00982411">
        <w:rPr>
          <w:color w:val="833C0B" w:themeColor="accent2" w:themeShade="80"/>
          <w:sz w:val="24"/>
          <w:szCs w:val="24"/>
        </w:rPr>
        <w:t>.</w:t>
      </w:r>
    </w:p>
    <w:p w:rsidR="00BF4052" w:rsidRPr="00BF4052" w:rsidRDefault="00BF4052" w:rsidP="00BF4052">
      <w:pPr>
        <w:rPr>
          <w:color w:val="833C0B" w:themeColor="accent2" w:themeShade="80"/>
          <w:sz w:val="24"/>
        </w:rPr>
      </w:pPr>
    </w:p>
    <w:p w:rsidR="00BF4052" w:rsidRPr="00BF4052" w:rsidRDefault="00BF4052" w:rsidP="00BF4052">
      <w:pPr>
        <w:rPr>
          <w:b/>
          <w:color w:val="833C0B" w:themeColor="accent2" w:themeShade="80"/>
          <w:sz w:val="28"/>
        </w:rPr>
      </w:pPr>
      <w:r w:rsidRPr="00BF4052">
        <w:rPr>
          <w:b/>
          <w:noProof/>
          <w:color w:val="833C0B" w:themeColor="accent2" w:themeShade="80"/>
          <w:sz w:val="28"/>
          <w:lang w:eastAsia="en-ZA"/>
        </w:rPr>
        <w:lastRenderedPageBreak/>
        <mc:AlternateContent>
          <mc:Choice Requires="wps">
            <w:drawing>
              <wp:anchor distT="0" distB="0" distL="114300" distR="114300" simplePos="0" relativeHeight="251664384" behindDoc="0" locked="0" layoutInCell="1" allowOverlap="1" wp14:anchorId="075FAD6F" wp14:editId="7C8D2A4D">
                <wp:simplePos x="0" y="0"/>
                <wp:positionH relativeFrom="margin">
                  <wp:align>center</wp:align>
                </wp:positionH>
                <wp:positionV relativeFrom="paragraph">
                  <wp:posOffset>275590</wp:posOffset>
                </wp:positionV>
                <wp:extent cx="6010275" cy="19050"/>
                <wp:effectExtent l="19050" t="19050" r="28575" b="19050"/>
                <wp:wrapNone/>
                <wp:docPr id="6" name="Straight Connector 6"/>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490E0" id="Straight Connector 6"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7pt" to="47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" strokecolor="#5b9bd5 [3204]" strokeweight="3pt">
                <v:stroke joinstyle="miter"/>
                <w10:wrap anchorx="margin"/>
              </v:line>
            </w:pict>
          </mc:Fallback>
        </mc:AlternateContent>
      </w:r>
      <w:r w:rsidRPr="00BF4052">
        <w:rPr>
          <w:b/>
          <w:color w:val="833C0B" w:themeColor="accent2" w:themeShade="80"/>
          <w:sz w:val="28"/>
          <w:lang w:val="en-US"/>
        </w:rPr>
        <w:t xml:space="preserve">Postgraduate Students </w:t>
      </w:r>
    </w:p>
    <w:p w:rsidR="00BF4052" w:rsidRPr="00BF4052" w:rsidRDefault="00BF4052" w:rsidP="00BF4052">
      <w:pPr>
        <w:ind w:left="720"/>
        <w:rPr>
          <w:color w:val="833C0B" w:themeColor="accent2" w:themeShade="80"/>
          <w:sz w:val="24"/>
        </w:rPr>
      </w:pPr>
    </w:p>
    <w:p w:rsidR="006F1F93" w:rsidRPr="00EA48BC" w:rsidRDefault="00193655" w:rsidP="00EA48BC">
      <w:pPr>
        <w:numPr>
          <w:ilvl w:val="0"/>
          <w:numId w:val="4"/>
        </w:numPr>
        <w:jc w:val="both"/>
        <w:rPr>
          <w:color w:val="833C0B" w:themeColor="accent2" w:themeShade="80"/>
          <w:sz w:val="24"/>
          <w:szCs w:val="24"/>
        </w:rPr>
      </w:pPr>
      <w:r w:rsidRPr="00EA48BC">
        <w:rPr>
          <w:color w:val="833C0B" w:themeColor="accent2" w:themeShade="80"/>
          <w:sz w:val="24"/>
          <w:szCs w:val="24"/>
          <w:lang w:val="en-US"/>
        </w:rPr>
        <w:t>PhD</w:t>
      </w:r>
      <w:r w:rsidR="006F1F93" w:rsidRPr="00EA48BC">
        <w:rPr>
          <w:color w:val="833C0B" w:themeColor="accent2" w:themeShade="80"/>
          <w:sz w:val="24"/>
          <w:szCs w:val="24"/>
          <w:lang w:val="en-US"/>
        </w:rPr>
        <w:t xml:space="preserve"> students</w:t>
      </w:r>
    </w:p>
    <w:p w:rsidR="006F1F93" w:rsidRPr="00982411" w:rsidRDefault="0073220D" w:rsidP="00EA48BC">
      <w:pPr>
        <w:numPr>
          <w:ilvl w:val="1"/>
          <w:numId w:val="4"/>
        </w:numPr>
        <w:jc w:val="both"/>
        <w:rPr>
          <w:color w:val="833C0B" w:themeColor="accent2" w:themeShade="80"/>
          <w:sz w:val="24"/>
          <w:szCs w:val="24"/>
        </w:rPr>
      </w:pPr>
      <w:r w:rsidRPr="00982411">
        <w:rPr>
          <w:color w:val="833C0B" w:themeColor="accent2" w:themeShade="80"/>
          <w:sz w:val="24"/>
          <w:szCs w:val="24"/>
          <w:lang w:val="en-US"/>
        </w:rPr>
        <w:t>Dr</w:t>
      </w:r>
      <w:r w:rsidR="00EA48BC">
        <w:rPr>
          <w:color w:val="833C0B" w:themeColor="accent2" w:themeShade="80"/>
          <w:sz w:val="24"/>
          <w:szCs w:val="24"/>
          <w:lang w:val="en-US"/>
        </w:rPr>
        <w:t>.</w:t>
      </w:r>
      <w:r w:rsidRPr="00982411">
        <w:rPr>
          <w:color w:val="833C0B" w:themeColor="accent2" w:themeShade="80"/>
          <w:sz w:val="24"/>
          <w:szCs w:val="24"/>
          <w:lang w:val="en-US"/>
        </w:rPr>
        <w:t xml:space="preserve"> Pieter </w:t>
      </w:r>
      <w:proofErr w:type="spellStart"/>
      <w:r w:rsidR="00EE0EBA">
        <w:rPr>
          <w:color w:val="833C0B" w:themeColor="accent2" w:themeShade="80"/>
          <w:sz w:val="24"/>
          <w:szCs w:val="24"/>
          <w:lang w:val="en-US"/>
        </w:rPr>
        <w:t>D</w:t>
      </w:r>
      <w:r w:rsidRPr="00982411">
        <w:rPr>
          <w:color w:val="833C0B" w:themeColor="accent2" w:themeShade="80"/>
          <w:sz w:val="24"/>
          <w:szCs w:val="24"/>
          <w:lang w:val="en-US"/>
        </w:rPr>
        <w:t>e</w:t>
      </w:r>
      <w:r w:rsidR="00EE0EBA">
        <w:rPr>
          <w:color w:val="833C0B" w:themeColor="accent2" w:themeShade="80"/>
          <w:sz w:val="24"/>
          <w:szCs w:val="24"/>
          <w:lang w:val="en-US"/>
        </w:rPr>
        <w:t>f</w:t>
      </w:r>
      <w:r w:rsidRPr="00982411">
        <w:rPr>
          <w:color w:val="833C0B" w:themeColor="accent2" w:themeShade="80"/>
          <w:sz w:val="24"/>
          <w:szCs w:val="24"/>
          <w:lang w:val="en-US"/>
        </w:rPr>
        <w:t>auw</w:t>
      </w:r>
      <w:proofErr w:type="spellEnd"/>
      <w:r w:rsidR="00EA48BC">
        <w:rPr>
          <w:color w:val="833C0B" w:themeColor="accent2" w:themeShade="80"/>
          <w:sz w:val="24"/>
          <w:szCs w:val="24"/>
          <w:lang w:val="en-US"/>
        </w:rPr>
        <w:t xml:space="preserve"> c</w:t>
      </w:r>
      <w:r w:rsidRPr="00982411">
        <w:rPr>
          <w:color w:val="833C0B" w:themeColor="accent2" w:themeShade="80"/>
          <w:sz w:val="24"/>
          <w:szCs w:val="24"/>
          <w:lang w:val="en-US"/>
        </w:rPr>
        <w:t xml:space="preserve">ompleted his </w:t>
      </w:r>
      <w:r w:rsidR="00692C6C" w:rsidRPr="00982411">
        <w:rPr>
          <w:color w:val="833C0B" w:themeColor="accent2" w:themeShade="80"/>
          <w:sz w:val="24"/>
          <w:szCs w:val="24"/>
          <w:lang w:val="en-US"/>
        </w:rPr>
        <w:t xml:space="preserve">Masters at the </w:t>
      </w:r>
      <w:r w:rsidRPr="00982411">
        <w:rPr>
          <w:color w:val="833C0B" w:themeColor="accent2" w:themeShade="80"/>
          <w:sz w:val="24"/>
          <w:szCs w:val="24"/>
          <w:lang w:val="en-US"/>
        </w:rPr>
        <w:t>University of Ghent in Belgium. He is currently being co-supervised by Prof</w:t>
      </w:r>
      <w:r w:rsidR="00EA48BC">
        <w:rPr>
          <w:color w:val="833C0B" w:themeColor="accent2" w:themeShade="80"/>
          <w:sz w:val="24"/>
          <w:szCs w:val="24"/>
          <w:lang w:val="en-US"/>
        </w:rPr>
        <w:t>.</w:t>
      </w:r>
      <w:r w:rsidRPr="00982411">
        <w:rPr>
          <w:color w:val="833C0B" w:themeColor="accent2" w:themeShade="80"/>
          <w:sz w:val="24"/>
          <w:szCs w:val="24"/>
          <w:lang w:val="en-US"/>
        </w:rPr>
        <w:t xml:space="preserve"> </w:t>
      </w:r>
      <w:proofErr w:type="spellStart"/>
      <w:r w:rsidRPr="00982411">
        <w:rPr>
          <w:color w:val="833C0B" w:themeColor="accent2" w:themeShade="80"/>
          <w:sz w:val="24"/>
          <w:szCs w:val="24"/>
          <w:lang w:val="en-US"/>
        </w:rPr>
        <w:t>Schoeman</w:t>
      </w:r>
      <w:proofErr w:type="spellEnd"/>
      <w:r w:rsidRPr="00982411">
        <w:rPr>
          <w:color w:val="833C0B" w:themeColor="accent2" w:themeShade="80"/>
          <w:sz w:val="24"/>
          <w:szCs w:val="24"/>
          <w:lang w:val="en-US"/>
        </w:rPr>
        <w:t xml:space="preserve"> on the effect of canine </w:t>
      </w:r>
      <w:proofErr w:type="spellStart"/>
      <w:r w:rsidRPr="00982411">
        <w:rPr>
          <w:color w:val="833C0B" w:themeColor="accent2" w:themeShade="80"/>
          <w:sz w:val="24"/>
          <w:szCs w:val="24"/>
          <w:lang w:val="en-US"/>
        </w:rPr>
        <w:t>babesiosis</w:t>
      </w:r>
      <w:proofErr w:type="spellEnd"/>
      <w:r w:rsidRPr="00982411">
        <w:rPr>
          <w:color w:val="833C0B" w:themeColor="accent2" w:themeShade="80"/>
          <w:sz w:val="24"/>
          <w:szCs w:val="24"/>
          <w:lang w:val="en-US"/>
        </w:rPr>
        <w:t xml:space="preserve"> on kidney function</w:t>
      </w:r>
      <w:r w:rsidR="009A11D0" w:rsidRPr="00982411">
        <w:rPr>
          <w:color w:val="833C0B" w:themeColor="accent2" w:themeShade="80"/>
          <w:sz w:val="24"/>
          <w:szCs w:val="24"/>
          <w:lang w:val="en-US"/>
        </w:rPr>
        <w:t>,</w:t>
      </w:r>
      <w:r w:rsidR="006F1F93" w:rsidRPr="00982411">
        <w:rPr>
          <w:color w:val="833C0B" w:themeColor="accent2" w:themeShade="80"/>
          <w:sz w:val="24"/>
          <w:szCs w:val="24"/>
          <w:lang w:val="en-US"/>
        </w:rPr>
        <w:t xml:space="preserve"> in collaboration with Prof</w:t>
      </w:r>
      <w:r w:rsidR="00EA48BC">
        <w:rPr>
          <w:color w:val="833C0B" w:themeColor="accent2" w:themeShade="80"/>
          <w:sz w:val="24"/>
          <w:szCs w:val="24"/>
          <w:lang w:val="en-US"/>
        </w:rPr>
        <w:t>.</w:t>
      </w:r>
      <w:r w:rsidR="006F1F93" w:rsidRPr="00982411">
        <w:rPr>
          <w:color w:val="833C0B" w:themeColor="accent2" w:themeShade="80"/>
          <w:sz w:val="24"/>
          <w:szCs w:val="24"/>
          <w:lang w:val="en-US"/>
        </w:rPr>
        <w:t xml:space="preserve"> Sylvie </w:t>
      </w:r>
      <w:proofErr w:type="spellStart"/>
      <w:r w:rsidR="006F1F93" w:rsidRPr="00982411">
        <w:rPr>
          <w:color w:val="833C0B" w:themeColor="accent2" w:themeShade="80"/>
          <w:sz w:val="24"/>
          <w:szCs w:val="24"/>
          <w:lang w:val="en-US"/>
        </w:rPr>
        <w:t>Daminet</w:t>
      </w:r>
      <w:proofErr w:type="spellEnd"/>
      <w:r w:rsidR="006F1F93" w:rsidRPr="00982411">
        <w:rPr>
          <w:color w:val="833C0B" w:themeColor="accent2" w:themeShade="80"/>
          <w:sz w:val="24"/>
          <w:szCs w:val="24"/>
          <w:lang w:val="en-US"/>
        </w:rPr>
        <w:t xml:space="preserve"> of the University of Ghent in Belgium.</w:t>
      </w:r>
    </w:p>
    <w:p w:rsidR="009A11D0" w:rsidRPr="00982411" w:rsidRDefault="0073220D" w:rsidP="00EA48BC">
      <w:pPr>
        <w:numPr>
          <w:ilvl w:val="1"/>
          <w:numId w:val="4"/>
        </w:numPr>
        <w:jc w:val="both"/>
        <w:rPr>
          <w:color w:val="833C0B" w:themeColor="accent2" w:themeShade="80"/>
          <w:sz w:val="24"/>
          <w:szCs w:val="24"/>
        </w:rPr>
      </w:pPr>
      <w:r w:rsidRPr="00982411">
        <w:rPr>
          <w:color w:val="833C0B" w:themeColor="accent2" w:themeShade="80"/>
          <w:sz w:val="24"/>
          <w:szCs w:val="24"/>
          <w:lang w:val="en-US"/>
        </w:rPr>
        <w:t>Dr</w:t>
      </w:r>
      <w:r w:rsidR="00EA48BC">
        <w:rPr>
          <w:color w:val="833C0B" w:themeColor="accent2" w:themeShade="80"/>
          <w:sz w:val="24"/>
          <w:szCs w:val="24"/>
          <w:lang w:val="en-US"/>
        </w:rPr>
        <w:t>.</w:t>
      </w:r>
      <w:r w:rsidRPr="00982411">
        <w:rPr>
          <w:color w:val="833C0B" w:themeColor="accent2" w:themeShade="80"/>
          <w:sz w:val="24"/>
          <w:szCs w:val="24"/>
          <w:lang w:val="en-US"/>
        </w:rPr>
        <w:t xml:space="preserve"> Charlie Boucher qualified as a specialist small animal surgeon from the University of Pretoria </w:t>
      </w:r>
      <w:r w:rsidR="00EA48BC">
        <w:rPr>
          <w:color w:val="833C0B" w:themeColor="accent2" w:themeShade="80"/>
          <w:sz w:val="24"/>
          <w:szCs w:val="24"/>
          <w:lang w:val="en-US"/>
        </w:rPr>
        <w:t xml:space="preserve">in 2017 </w:t>
      </w:r>
      <w:r w:rsidRPr="00982411">
        <w:rPr>
          <w:color w:val="833C0B" w:themeColor="accent2" w:themeShade="80"/>
          <w:sz w:val="24"/>
          <w:szCs w:val="24"/>
          <w:lang w:val="en-US"/>
        </w:rPr>
        <w:t xml:space="preserve">and is currently studying for a PhD on antimicrobial resistance to antiseptics used in </w:t>
      </w:r>
      <w:r w:rsidR="006F1F93" w:rsidRPr="00982411">
        <w:rPr>
          <w:color w:val="833C0B" w:themeColor="accent2" w:themeShade="80"/>
          <w:sz w:val="24"/>
          <w:szCs w:val="24"/>
          <w:lang w:val="en-US"/>
        </w:rPr>
        <w:t>small animal surgery.</w:t>
      </w:r>
    </w:p>
    <w:p w:rsidR="009A11D0" w:rsidRPr="00982411" w:rsidRDefault="009A11D0" w:rsidP="00EA48BC">
      <w:pPr>
        <w:numPr>
          <w:ilvl w:val="1"/>
          <w:numId w:val="4"/>
        </w:numPr>
        <w:jc w:val="both"/>
        <w:rPr>
          <w:color w:val="833C0B" w:themeColor="accent2" w:themeShade="80"/>
          <w:sz w:val="24"/>
          <w:szCs w:val="24"/>
        </w:rPr>
      </w:pPr>
      <w:proofErr w:type="spellStart"/>
      <w:r w:rsidRPr="00982411">
        <w:rPr>
          <w:color w:val="833C0B" w:themeColor="accent2" w:themeShade="80"/>
          <w:sz w:val="24"/>
          <w:szCs w:val="24"/>
        </w:rPr>
        <w:t>Dr</w:t>
      </w:r>
      <w:r w:rsidR="00EA48BC">
        <w:rPr>
          <w:color w:val="833C0B" w:themeColor="accent2" w:themeShade="80"/>
          <w:sz w:val="24"/>
          <w:szCs w:val="24"/>
        </w:rPr>
        <w:t>.</w:t>
      </w:r>
      <w:proofErr w:type="spellEnd"/>
      <w:r w:rsidRPr="00982411">
        <w:rPr>
          <w:color w:val="833C0B" w:themeColor="accent2" w:themeShade="80"/>
          <w:sz w:val="24"/>
          <w:szCs w:val="24"/>
        </w:rPr>
        <w:t xml:space="preserve"> </w:t>
      </w:r>
      <w:proofErr w:type="spellStart"/>
      <w:r w:rsidRPr="00982411">
        <w:rPr>
          <w:color w:val="833C0B" w:themeColor="accent2" w:themeShade="80"/>
          <w:sz w:val="24"/>
          <w:szCs w:val="24"/>
        </w:rPr>
        <w:t>Cobus</w:t>
      </w:r>
      <w:proofErr w:type="spellEnd"/>
      <w:r w:rsidRPr="00982411">
        <w:rPr>
          <w:color w:val="833C0B" w:themeColor="accent2" w:themeShade="80"/>
          <w:sz w:val="24"/>
          <w:szCs w:val="24"/>
        </w:rPr>
        <w:t xml:space="preserve"> Benson is a human cardiologist</w:t>
      </w:r>
      <w:r w:rsidR="00753E12" w:rsidRPr="00982411">
        <w:rPr>
          <w:color w:val="833C0B" w:themeColor="accent2" w:themeShade="80"/>
          <w:sz w:val="24"/>
          <w:szCs w:val="24"/>
        </w:rPr>
        <w:t xml:space="preserve"> who qualified from </w:t>
      </w:r>
      <w:r w:rsidR="00EA48BC">
        <w:rPr>
          <w:color w:val="833C0B" w:themeColor="accent2" w:themeShade="80"/>
          <w:sz w:val="24"/>
          <w:szCs w:val="24"/>
        </w:rPr>
        <w:t>the University of Pretoria</w:t>
      </w:r>
      <w:r w:rsidR="00753E12" w:rsidRPr="00982411">
        <w:rPr>
          <w:color w:val="833C0B" w:themeColor="accent2" w:themeShade="80"/>
          <w:sz w:val="24"/>
          <w:szCs w:val="24"/>
        </w:rPr>
        <w:t>. He is currently investigating novel, non-pharmacological treatment of hypertension in a goat model</w:t>
      </w:r>
      <w:r w:rsidR="00B562BF" w:rsidRPr="00982411">
        <w:rPr>
          <w:color w:val="833C0B" w:themeColor="accent2" w:themeShade="80"/>
          <w:sz w:val="24"/>
          <w:szCs w:val="24"/>
        </w:rPr>
        <w:t>,</w:t>
      </w:r>
      <w:r w:rsidR="00753E12" w:rsidRPr="00982411">
        <w:rPr>
          <w:color w:val="833C0B" w:themeColor="accent2" w:themeShade="80"/>
          <w:sz w:val="24"/>
          <w:szCs w:val="24"/>
        </w:rPr>
        <w:t xml:space="preserve"> in collaboration with </w:t>
      </w:r>
      <w:proofErr w:type="spellStart"/>
      <w:r w:rsidR="00753E12" w:rsidRPr="00982411">
        <w:rPr>
          <w:color w:val="833C0B" w:themeColor="accent2" w:themeShade="80"/>
          <w:sz w:val="24"/>
          <w:szCs w:val="24"/>
        </w:rPr>
        <w:t>Prof</w:t>
      </w:r>
      <w:r w:rsidR="00EA48BC">
        <w:rPr>
          <w:color w:val="833C0B" w:themeColor="accent2" w:themeShade="80"/>
          <w:sz w:val="24"/>
          <w:szCs w:val="24"/>
        </w:rPr>
        <w:t>.</w:t>
      </w:r>
      <w:proofErr w:type="spellEnd"/>
      <w:r w:rsidR="00753E12" w:rsidRPr="00982411">
        <w:rPr>
          <w:color w:val="833C0B" w:themeColor="accent2" w:themeShade="80"/>
          <w:sz w:val="24"/>
          <w:szCs w:val="24"/>
        </w:rPr>
        <w:t xml:space="preserve"> Greg </w:t>
      </w:r>
      <w:proofErr w:type="spellStart"/>
      <w:r w:rsidR="00753E12" w:rsidRPr="00982411">
        <w:rPr>
          <w:color w:val="833C0B" w:themeColor="accent2" w:themeShade="80"/>
          <w:sz w:val="24"/>
          <w:szCs w:val="24"/>
        </w:rPr>
        <w:t>Tintinger</w:t>
      </w:r>
      <w:proofErr w:type="spellEnd"/>
      <w:r w:rsidR="00753E12" w:rsidRPr="00982411">
        <w:rPr>
          <w:color w:val="833C0B" w:themeColor="accent2" w:themeShade="80"/>
          <w:sz w:val="24"/>
          <w:szCs w:val="24"/>
        </w:rPr>
        <w:t xml:space="preserve"> of the Faculty of Health Science at the University of Pretoria</w:t>
      </w:r>
      <w:r w:rsidR="00B562BF" w:rsidRPr="00982411">
        <w:rPr>
          <w:color w:val="833C0B" w:themeColor="accent2" w:themeShade="80"/>
          <w:sz w:val="24"/>
          <w:szCs w:val="24"/>
        </w:rPr>
        <w:t>.</w:t>
      </w:r>
      <w:r w:rsidR="00753E12" w:rsidRPr="00982411">
        <w:rPr>
          <w:color w:val="833C0B" w:themeColor="accent2" w:themeShade="80"/>
          <w:sz w:val="24"/>
          <w:szCs w:val="24"/>
        </w:rPr>
        <w:t xml:space="preserve"> </w:t>
      </w:r>
    </w:p>
    <w:p w:rsidR="006F1F93" w:rsidRPr="00982411" w:rsidRDefault="006F1F93" w:rsidP="00EA48BC">
      <w:pPr>
        <w:jc w:val="both"/>
        <w:rPr>
          <w:color w:val="833C0B" w:themeColor="accent2" w:themeShade="80"/>
          <w:sz w:val="24"/>
          <w:szCs w:val="24"/>
        </w:rPr>
      </w:pPr>
    </w:p>
    <w:p w:rsidR="006F1F93" w:rsidRPr="00EA48BC" w:rsidRDefault="0073220D" w:rsidP="00EA48BC">
      <w:pPr>
        <w:numPr>
          <w:ilvl w:val="0"/>
          <w:numId w:val="4"/>
        </w:numPr>
        <w:jc w:val="both"/>
        <w:rPr>
          <w:color w:val="833C0B" w:themeColor="accent2" w:themeShade="80"/>
          <w:sz w:val="24"/>
          <w:szCs w:val="24"/>
        </w:rPr>
      </w:pPr>
      <w:r w:rsidRPr="00EA48BC">
        <w:rPr>
          <w:color w:val="833C0B" w:themeColor="accent2" w:themeShade="80"/>
          <w:sz w:val="24"/>
          <w:szCs w:val="24"/>
          <w:lang w:val="en-US"/>
        </w:rPr>
        <w:t>Masters students</w:t>
      </w:r>
    </w:p>
    <w:p w:rsidR="006F1F93" w:rsidRPr="00982411" w:rsidRDefault="003B6AC5" w:rsidP="00EA48BC">
      <w:pPr>
        <w:numPr>
          <w:ilvl w:val="1"/>
          <w:numId w:val="4"/>
        </w:numPr>
        <w:jc w:val="both"/>
        <w:rPr>
          <w:color w:val="833C0B" w:themeColor="accent2" w:themeShade="80"/>
          <w:sz w:val="24"/>
          <w:szCs w:val="24"/>
        </w:rPr>
      </w:pPr>
      <w:r w:rsidRPr="00982411">
        <w:rPr>
          <w:color w:val="833C0B" w:themeColor="accent2" w:themeShade="80"/>
          <w:sz w:val="24"/>
          <w:szCs w:val="24"/>
        </w:rPr>
        <w:t>Dr Wilco Botha</w:t>
      </w:r>
      <w:r w:rsidR="00EA48BC">
        <w:rPr>
          <w:color w:val="833C0B" w:themeColor="accent2" w:themeShade="80"/>
          <w:sz w:val="24"/>
          <w:szCs w:val="24"/>
        </w:rPr>
        <w:t xml:space="preserve"> c</w:t>
      </w:r>
      <w:r w:rsidRPr="00982411">
        <w:rPr>
          <w:color w:val="833C0B" w:themeColor="accent2" w:themeShade="80"/>
          <w:sz w:val="24"/>
          <w:szCs w:val="24"/>
        </w:rPr>
        <w:t xml:space="preserve">ompleted his undergraduate training at the University of Pretoria in 2013. He is currently studying the prevalence of </w:t>
      </w:r>
      <w:r w:rsidRPr="00982411">
        <w:rPr>
          <w:i/>
          <w:color w:val="833C0B" w:themeColor="accent2" w:themeShade="80"/>
          <w:sz w:val="24"/>
          <w:szCs w:val="24"/>
        </w:rPr>
        <w:t>Clostridium difficile</w:t>
      </w:r>
      <w:r w:rsidRPr="00982411">
        <w:rPr>
          <w:color w:val="833C0B" w:themeColor="accent2" w:themeShade="80"/>
          <w:sz w:val="24"/>
          <w:szCs w:val="24"/>
        </w:rPr>
        <w:t xml:space="preserve"> and </w:t>
      </w:r>
      <w:r w:rsidRPr="00982411">
        <w:rPr>
          <w:i/>
          <w:color w:val="833C0B" w:themeColor="accent2" w:themeShade="80"/>
          <w:sz w:val="24"/>
          <w:szCs w:val="24"/>
        </w:rPr>
        <w:t>Salmonella</w:t>
      </w:r>
      <w:r w:rsidR="006F1F93" w:rsidRPr="00982411">
        <w:rPr>
          <w:i/>
          <w:color w:val="833C0B" w:themeColor="accent2" w:themeShade="80"/>
          <w:sz w:val="24"/>
          <w:szCs w:val="24"/>
        </w:rPr>
        <w:t xml:space="preserve"> spp.</w:t>
      </w:r>
      <w:r w:rsidRPr="00982411">
        <w:rPr>
          <w:color w:val="833C0B" w:themeColor="accent2" w:themeShade="80"/>
          <w:sz w:val="24"/>
          <w:szCs w:val="24"/>
        </w:rPr>
        <w:t xml:space="preserve"> in canine </w:t>
      </w:r>
      <w:r w:rsidR="006F1F93" w:rsidRPr="00982411">
        <w:rPr>
          <w:color w:val="833C0B" w:themeColor="accent2" w:themeShade="80"/>
          <w:sz w:val="24"/>
          <w:szCs w:val="24"/>
        </w:rPr>
        <w:t xml:space="preserve">puppies affected by </w:t>
      </w:r>
      <w:proofErr w:type="spellStart"/>
      <w:r w:rsidR="006F1F93" w:rsidRPr="00982411">
        <w:rPr>
          <w:color w:val="833C0B" w:themeColor="accent2" w:themeShade="80"/>
          <w:sz w:val="24"/>
          <w:szCs w:val="24"/>
        </w:rPr>
        <w:t>parvoviral</w:t>
      </w:r>
      <w:proofErr w:type="spellEnd"/>
      <w:r w:rsidR="006F1F93" w:rsidRPr="00982411">
        <w:rPr>
          <w:color w:val="833C0B" w:themeColor="accent2" w:themeShade="80"/>
          <w:sz w:val="24"/>
          <w:szCs w:val="24"/>
        </w:rPr>
        <w:t xml:space="preserve"> diarrhoea</w:t>
      </w:r>
      <w:r w:rsidR="009A11D0" w:rsidRPr="00982411">
        <w:rPr>
          <w:color w:val="833C0B" w:themeColor="accent2" w:themeShade="80"/>
          <w:sz w:val="24"/>
          <w:szCs w:val="24"/>
        </w:rPr>
        <w:t>,</w:t>
      </w:r>
      <w:r w:rsidR="006F1F93" w:rsidRPr="00982411">
        <w:rPr>
          <w:color w:val="833C0B" w:themeColor="accent2" w:themeShade="80"/>
          <w:sz w:val="24"/>
          <w:szCs w:val="24"/>
        </w:rPr>
        <w:t xml:space="preserve"> in collaboration with </w:t>
      </w:r>
      <w:proofErr w:type="spellStart"/>
      <w:r w:rsidR="006F1F93" w:rsidRPr="00982411">
        <w:rPr>
          <w:color w:val="833C0B" w:themeColor="accent2" w:themeShade="80"/>
          <w:sz w:val="24"/>
          <w:szCs w:val="24"/>
        </w:rPr>
        <w:t>Prof</w:t>
      </w:r>
      <w:r w:rsidR="00EA48BC">
        <w:rPr>
          <w:color w:val="833C0B" w:themeColor="accent2" w:themeShade="80"/>
          <w:sz w:val="24"/>
          <w:szCs w:val="24"/>
        </w:rPr>
        <w:t>.</w:t>
      </w:r>
      <w:proofErr w:type="spellEnd"/>
      <w:r w:rsidR="006F1F93" w:rsidRPr="00982411">
        <w:rPr>
          <w:color w:val="833C0B" w:themeColor="accent2" w:themeShade="80"/>
          <w:sz w:val="24"/>
          <w:szCs w:val="24"/>
        </w:rPr>
        <w:t xml:space="preserve"> Stan Marks of the University of California, Davis in the USA</w:t>
      </w:r>
      <w:r w:rsidRPr="00982411">
        <w:rPr>
          <w:color w:val="833C0B" w:themeColor="accent2" w:themeShade="80"/>
          <w:sz w:val="24"/>
          <w:szCs w:val="24"/>
        </w:rPr>
        <w:t>.</w:t>
      </w:r>
    </w:p>
    <w:p w:rsidR="006F1F93" w:rsidRPr="00982411" w:rsidRDefault="0073220D" w:rsidP="00EA48BC">
      <w:pPr>
        <w:numPr>
          <w:ilvl w:val="1"/>
          <w:numId w:val="4"/>
        </w:numPr>
        <w:jc w:val="both"/>
        <w:rPr>
          <w:color w:val="833C0B" w:themeColor="accent2" w:themeShade="80"/>
          <w:sz w:val="24"/>
          <w:szCs w:val="24"/>
        </w:rPr>
      </w:pPr>
      <w:r w:rsidRPr="00982411">
        <w:rPr>
          <w:color w:val="833C0B" w:themeColor="accent2" w:themeShade="80"/>
          <w:sz w:val="24"/>
          <w:szCs w:val="24"/>
          <w:lang w:val="en-US"/>
        </w:rPr>
        <w:t>Dr</w:t>
      </w:r>
      <w:r w:rsidR="00EA48BC">
        <w:rPr>
          <w:color w:val="833C0B" w:themeColor="accent2" w:themeShade="80"/>
          <w:sz w:val="24"/>
          <w:szCs w:val="24"/>
          <w:lang w:val="en-US"/>
        </w:rPr>
        <w:t>.</w:t>
      </w:r>
      <w:r w:rsidRPr="00982411">
        <w:rPr>
          <w:color w:val="833C0B" w:themeColor="accent2" w:themeShade="80"/>
          <w:sz w:val="24"/>
          <w:szCs w:val="24"/>
          <w:lang w:val="en-US"/>
        </w:rPr>
        <w:t xml:space="preserve"> Estee van </w:t>
      </w:r>
      <w:proofErr w:type="spellStart"/>
      <w:r w:rsidRPr="00982411">
        <w:rPr>
          <w:color w:val="833C0B" w:themeColor="accent2" w:themeShade="80"/>
          <w:sz w:val="24"/>
          <w:szCs w:val="24"/>
          <w:lang w:val="en-US"/>
        </w:rPr>
        <w:t>Zyl</w:t>
      </w:r>
      <w:proofErr w:type="spellEnd"/>
      <w:r w:rsidR="00EA48BC">
        <w:rPr>
          <w:color w:val="833C0B" w:themeColor="accent2" w:themeShade="80"/>
          <w:sz w:val="24"/>
          <w:szCs w:val="24"/>
          <w:lang w:val="en-US"/>
        </w:rPr>
        <w:t xml:space="preserve"> c</w:t>
      </w:r>
      <w:r w:rsidRPr="00982411">
        <w:rPr>
          <w:color w:val="833C0B" w:themeColor="accent2" w:themeShade="80"/>
          <w:sz w:val="24"/>
          <w:szCs w:val="24"/>
          <w:lang w:val="en-US"/>
        </w:rPr>
        <w:t xml:space="preserve">ompleted </w:t>
      </w:r>
      <w:r w:rsidR="00692C6C" w:rsidRPr="00982411">
        <w:rPr>
          <w:color w:val="833C0B" w:themeColor="accent2" w:themeShade="80"/>
          <w:sz w:val="24"/>
          <w:szCs w:val="24"/>
          <w:lang w:val="en-US"/>
        </w:rPr>
        <w:t xml:space="preserve">her undergraduate training at the </w:t>
      </w:r>
      <w:r w:rsidR="003B6AC5" w:rsidRPr="00982411">
        <w:rPr>
          <w:color w:val="833C0B" w:themeColor="accent2" w:themeShade="80"/>
          <w:sz w:val="24"/>
          <w:szCs w:val="24"/>
          <w:lang w:val="en-US"/>
        </w:rPr>
        <w:t>U</w:t>
      </w:r>
      <w:r w:rsidRPr="00982411">
        <w:rPr>
          <w:color w:val="833C0B" w:themeColor="accent2" w:themeShade="80"/>
          <w:sz w:val="24"/>
          <w:szCs w:val="24"/>
          <w:lang w:val="en-US"/>
        </w:rPr>
        <w:t>niversity of Pretoria in 2014. She is currently working on the effect of serious injury caused b</w:t>
      </w:r>
      <w:r w:rsidR="006F1F93" w:rsidRPr="00982411">
        <w:rPr>
          <w:color w:val="833C0B" w:themeColor="accent2" w:themeShade="80"/>
          <w:sz w:val="24"/>
          <w:szCs w:val="24"/>
          <w:lang w:val="en-US"/>
        </w:rPr>
        <w:t xml:space="preserve">y dog bite wounds </w:t>
      </w:r>
      <w:r w:rsidRPr="00982411">
        <w:rPr>
          <w:color w:val="833C0B" w:themeColor="accent2" w:themeShade="80"/>
          <w:sz w:val="24"/>
          <w:szCs w:val="24"/>
          <w:lang w:val="en-US"/>
        </w:rPr>
        <w:t>on the endocrine responses of the host.</w:t>
      </w:r>
    </w:p>
    <w:p w:rsidR="006F1F93" w:rsidRPr="00982411" w:rsidRDefault="0073220D" w:rsidP="00EA48BC">
      <w:pPr>
        <w:numPr>
          <w:ilvl w:val="1"/>
          <w:numId w:val="4"/>
        </w:numPr>
        <w:jc w:val="both"/>
        <w:rPr>
          <w:color w:val="833C0B" w:themeColor="accent2" w:themeShade="80"/>
          <w:sz w:val="24"/>
          <w:szCs w:val="24"/>
        </w:rPr>
      </w:pPr>
      <w:proofErr w:type="spellStart"/>
      <w:r w:rsidRPr="00982411">
        <w:rPr>
          <w:color w:val="833C0B" w:themeColor="accent2" w:themeShade="80"/>
          <w:sz w:val="24"/>
          <w:szCs w:val="24"/>
        </w:rPr>
        <w:t>Dr</w:t>
      </w:r>
      <w:r w:rsidR="00EA48BC">
        <w:rPr>
          <w:color w:val="833C0B" w:themeColor="accent2" w:themeShade="80"/>
          <w:sz w:val="24"/>
          <w:szCs w:val="24"/>
        </w:rPr>
        <w:t>.</w:t>
      </w:r>
      <w:proofErr w:type="spellEnd"/>
      <w:r w:rsidRPr="00982411">
        <w:rPr>
          <w:color w:val="833C0B" w:themeColor="accent2" w:themeShade="80"/>
          <w:sz w:val="24"/>
          <w:szCs w:val="24"/>
        </w:rPr>
        <w:t xml:space="preserve"> Chad Berman</w:t>
      </w:r>
      <w:r w:rsidR="00EA48BC">
        <w:rPr>
          <w:color w:val="833C0B" w:themeColor="accent2" w:themeShade="80"/>
          <w:sz w:val="24"/>
          <w:szCs w:val="24"/>
        </w:rPr>
        <w:t xml:space="preserve"> c</w:t>
      </w:r>
      <w:r w:rsidRPr="00982411">
        <w:rPr>
          <w:color w:val="833C0B" w:themeColor="accent2" w:themeShade="80"/>
          <w:sz w:val="24"/>
          <w:szCs w:val="24"/>
        </w:rPr>
        <w:t>ompleted his undergraduate training at the University of Pretoria</w:t>
      </w:r>
      <w:r w:rsidR="006F1F93" w:rsidRPr="00982411">
        <w:rPr>
          <w:color w:val="833C0B" w:themeColor="accent2" w:themeShade="80"/>
          <w:sz w:val="24"/>
          <w:szCs w:val="24"/>
        </w:rPr>
        <w:t xml:space="preserve"> in 2014</w:t>
      </w:r>
      <w:r w:rsidRPr="00982411">
        <w:rPr>
          <w:color w:val="833C0B" w:themeColor="accent2" w:themeShade="80"/>
          <w:sz w:val="24"/>
          <w:szCs w:val="24"/>
        </w:rPr>
        <w:t>. He is currently studying the effects of diets with varying degrees of carbohydrate, fat and protein on the metabolic profiles of normal domestic cats</w:t>
      </w:r>
      <w:r w:rsidR="006F1F93" w:rsidRPr="00982411">
        <w:rPr>
          <w:color w:val="833C0B" w:themeColor="accent2" w:themeShade="80"/>
          <w:sz w:val="24"/>
          <w:szCs w:val="24"/>
        </w:rPr>
        <w:t xml:space="preserve"> in collaboration with Dr Eric </w:t>
      </w:r>
      <w:proofErr w:type="spellStart"/>
      <w:r w:rsidR="006F1F93" w:rsidRPr="00982411">
        <w:rPr>
          <w:color w:val="833C0B" w:themeColor="accent2" w:themeShade="80"/>
          <w:sz w:val="24"/>
          <w:szCs w:val="24"/>
        </w:rPr>
        <w:t>Zini</w:t>
      </w:r>
      <w:proofErr w:type="spellEnd"/>
      <w:r w:rsidR="006F1F93" w:rsidRPr="00982411">
        <w:rPr>
          <w:color w:val="833C0B" w:themeColor="accent2" w:themeShade="80"/>
          <w:sz w:val="24"/>
          <w:szCs w:val="24"/>
        </w:rPr>
        <w:t xml:space="preserve"> of the University of Zurich in Switzerland</w:t>
      </w:r>
      <w:r w:rsidR="009A11D0" w:rsidRPr="00982411">
        <w:rPr>
          <w:color w:val="833C0B" w:themeColor="accent2" w:themeShade="80"/>
          <w:sz w:val="24"/>
          <w:szCs w:val="24"/>
        </w:rPr>
        <w:t>.</w:t>
      </w:r>
    </w:p>
    <w:p w:rsidR="003B6AC5" w:rsidRPr="00982411" w:rsidRDefault="003B6AC5" w:rsidP="00EA48BC">
      <w:pPr>
        <w:numPr>
          <w:ilvl w:val="1"/>
          <w:numId w:val="4"/>
        </w:numPr>
        <w:jc w:val="both"/>
        <w:rPr>
          <w:color w:val="833C0B" w:themeColor="accent2" w:themeShade="80"/>
          <w:sz w:val="24"/>
          <w:szCs w:val="24"/>
        </w:rPr>
      </w:pPr>
      <w:r w:rsidRPr="00982411">
        <w:rPr>
          <w:color w:val="833C0B" w:themeColor="accent2" w:themeShade="80"/>
          <w:sz w:val="24"/>
          <w:szCs w:val="24"/>
          <w:lang w:val="en-US"/>
        </w:rPr>
        <w:t>Dr</w:t>
      </w:r>
      <w:r w:rsidR="00EA48BC">
        <w:rPr>
          <w:color w:val="833C0B" w:themeColor="accent2" w:themeShade="80"/>
          <w:sz w:val="24"/>
          <w:szCs w:val="24"/>
          <w:lang w:val="en-US"/>
        </w:rPr>
        <w:t xml:space="preserve">. </w:t>
      </w:r>
      <w:proofErr w:type="spellStart"/>
      <w:r w:rsidRPr="00982411">
        <w:rPr>
          <w:color w:val="833C0B" w:themeColor="accent2" w:themeShade="80"/>
          <w:sz w:val="24"/>
          <w:szCs w:val="24"/>
          <w:lang w:val="en-US"/>
        </w:rPr>
        <w:t>Rivona</w:t>
      </w:r>
      <w:proofErr w:type="spellEnd"/>
      <w:r w:rsidRPr="00982411">
        <w:rPr>
          <w:color w:val="833C0B" w:themeColor="accent2" w:themeShade="80"/>
          <w:sz w:val="24"/>
          <w:szCs w:val="24"/>
          <w:lang w:val="en-US"/>
        </w:rPr>
        <w:t xml:space="preserve"> </w:t>
      </w:r>
      <w:proofErr w:type="spellStart"/>
      <w:r w:rsidRPr="00982411">
        <w:rPr>
          <w:color w:val="833C0B" w:themeColor="accent2" w:themeShade="80"/>
          <w:sz w:val="24"/>
          <w:szCs w:val="24"/>
          <w:lang w:val="en-US"/>
        </w:rPr>
        <w:t>Ramnanan</w:t>
      </w:r>
      <w:proofErr w:type="spellEnd"/>
      <w:r w:rsidR="00EA48BC">
        <w:rPr>
          <w:color w:val="833C0B" w:themeColor="accent2" w:themeShade="80"/>
          <w:sz w:val="24"/>
          <w:szCs w:val="24"/>
          <w:lang w:val="en-US"/>
        </w:rPr>
        <w:t xml:space="preserve"> c</w:t>
      </w:r>
      <w:r w:rsidRPr="00982411">
        <w:rPr>
          <w:color w:val="833C0B" w:themeColor="accent2" w:themeShade="80"/>
          <w:sz w:val="24"/>
          <w:szCs w:val="24"/>
          <w:lang w:val="en-US"/>
        </w:rPr>
        <w:t xml:space="preserve">ompleted her undergraduate training at the </w:t>
      </w:r>
      <w:r w:rsidR="006F1F93" w:rsidRPr="00982411">
        <w:rPr>
          <w:color w:val="833C0B" w:themeColor="accent2" w:themeShade="80"/>
          <w:sz w:val="24"/>
          <w:szCs w:val="24"/>
          <w:lang w:val="en-US"/>
        </w:rPr>
        <w:t>U</w:t>
      </w:r>
      <w:r w:rsidRPr="00982411">
        <w:rPr>
          <w:color w:val="833C0B" w:themeColor="accent2" w:themeShade="80"/>
          <w:sz w:val="24"/>
          <w:szCs w:val="24"/>
          <w:lang w:val="en-US"/>
        </w:rPr>
        <w:t xml:space="preserve">niversity of Pretoria in 2017. She is currently studying the prevalence of diabetes </w:t>
      </w:r>
      <w:r w:rsidR="006F1F93" w:rsidRPr="00982411">
        <w:rPr>
          <w:color w:val="833C0B" w:themeColor="accent2" w:themeShade="80"/>
          <w:sz w:val="24"/>
          <w:szCs w:val="24"/>
          <w:lang w:val="en-US"/>
        </w:rPr>
        <w:t>mellitus in dogs and cats in So</w:t>
      </w:r>
      <w:r w:rsidRPr="00982411">
        <w:rPr>
          <w:color w:val="833C0B" w:themeColor="accent2" w:themeShade="80"/>
          <w:sz w:val="24"/>
          <w:szCs w:val="24"/>
          <w:lang w:val="en-US"/>
        </w:rPr>
        <w:t>uth Africa in collabo</w:t>
      </w:r>
      <w:r w:rsidR="00DA3130" w:rsidRPr="00982411">
        <w:rPr>
          <w:color w:val="833C0B" w:themeColor="accent2" w:themeShade="80"/>
          <w:sz w:val="24"/>
          <w:szCs w:val="24"/>
          <w:lang w:val="en-US"/>
        </w:rPr>
        <w:t>ration with Prof</w:t>
      </w:r>
      <w:r w:rsidR="00EA48BC">
        <w:rPr>
          <w:color w:val="833C0B" w:themeColor="accent2" w:themeShade="80"/>
          <w:sz w:val="24"/>
          <w:szCs w:val="24"/>
          <w:lang w:val="en-US"/>
        </w:rPr>
        <w:t>.</w:t>
      </w:r>
      <w:r w:rsidR="00DA3130" w:rsidRPr="00982411">
        <w:rPr>
          <w:color w:val="833C0B" w:themeColor="accent2" w:themeShade="80"/>
          <w:sz w:val="24"/>
          <w:szCs w:val="24"/>
          <w:lang w:val="en-US"/>
        </w:rPr>
        <w:t xml:space="preserve"> </w:t>
      </w:r>
      <w:proofErr w:type="spellStart"/>
      <w:r w:rsidR="00DA3130" w:rsidRPr="00982411">
        <w:rPr>
          <w:color w:val="833C0B" w:themeColor="accent2" w:themeShade="80"/>
          <w:sz w:val="24"/>
          <w:szCs w:val="24"/>
          <w:lang w:val="en-US"/>
        </w:rPr>
        <w:t>Rebecka</w:t>
      </w:r>
      <w:proofErr w:type="spellEnd"/>
      <w:r w:rsidR="00DA3130" w:rsidRPr="00982411">
        <w:rPr>
          <w:color w:val="833C0B" w:themeColor="accent2" w:themeShade="80"/>
          <w:sz w:val="24"/>
          <w:szCs w:val="24"/>
          <w:lang w:val="en-US"/>
        </w:rPr>
        <w:t xml:space="preserve"> Hess of</w:t>
      </w:r>
      <w:r w:rsidRPr="00982411">
        <w:rPr>
          <w:color w:val="833C0B" w:themeColor="accent2" w:themeShade="80"/>
          <w:sz w:val="24"/>
          <w:szCs w:val="24"/>
          <w:lang w:val="en-US"/>
        </w:rPr>
        <w:t xml:space="preserve"> the Pennsylvania Veterinary School in Philadelphia, USA.</w:t>
      </w:r>
    </w:p>
    <w:sectPr w:rsidR="003B6AC5" w:rsidRPr="009824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F513C"/>
    <w:multiLevelType w:val="hybridMultilevel"/>
    <w:tmpl w:val="74882300"/>
    <w:lvl w:ilvl="0" w:tplc="0C1020AE">
      <w:start w:val="1"/>
      <w:numFmt w:val="bullet"/>
      <w:lvlText w:val="o"/>
      <w:lvlJc w:val="left"/>
      <w:pPr>
        <w:tabs>
          <w:tab w:val="num" w:pos="720"/>
        </w:tabs>
        <w:ind w:left="720" w:hanging="360"/>
      </w:pPr>
      <w:rPr>
        <w:rFonts w:ascii="Courier New" w:hAnsi="Courier New" w:hint="default"/>
      </w:rPr>
    </w:lvl>
    <w:lvl w:ilvl="1" w:tplc="1586387A">
      <w:start w:val="1"/>
      <w:numFmt w:val="bullet"/>
      <w:lvlText w:val="o"/>
      <w:lvlJc w:val="left"/>
      <w:pPr>
        <w:tabs>
          <w:tab w:val="num" w:pos="1440"/>
        </w:tabs>
        <w:ind w:left="1440" w:hanging="360"/>
      </w:pPr>
      <w:rPr>
        <w:rFonts w:ascii="Courier New" w:hAnsi="Courier New" w:hint="default"/>
      </w:rPr>
    </w:lvl>
    <w:lvl w:ilvl="2" w:tplc="E8105698" w:tentative="1">
      <w:start w:val="1"/>
      <w:numFmt w:val="bullet"/>
      <w:lvlText w:val="o"/>
      <w:lvlJc w:val="left"/>
      <w:pPr>
        <w:tabs>
          <w:tab w:val="num" w:pos="2160"/>
        </w:tabs>
        <w:ind w:left="2160" w:hanging="360"/>
      </w:pPr>
      <w:rPr>
        <w:rFonts w:ascii="Courier New" w:hAnsi="Courier New" w:hint="default"/>
      </w:rPr>
    </w:lvl>
    <w:lvl w:ilvl="3" w:tplc="9A1C9192" w:tentative="1">
      <w:start w:val="1"/>
      <w:numFmt w:val="bullet"/>
      <w:lvlText w:val="o"/>
      <w:lvlJc w:val="left"/>
      <w:pPr>
        <w:tabs>
          <w:tab w:val="num" w:pos="2880"/>
        </w:tabs>
        <w:ind w:left="2880" w:hanging="360"/>
      </w:pPr>
      <w:rPr>
        <w:rFonts w:ascii="Courier New" w:hAnsi="Courier New" w:hint="default"/>
      </w:rPr>
    </w:lvl>
    <w:lvl w:ilvl="4" w:tplc="06B6B560" w:tentative="1">
      <w:start w:val="1"/>
      <w:numFmt w:val="bullet"/>
      <w:lvlText w:val="o"/>
      <w:lvlJc w:val="left"/>
      <w:pPr>
        <w:tabs>
          <w:tab w:val="num" w:pos="3600"/>
        </w:tabs>
        <w:ind w:left="3600" w:hanging="360"/>
      </w:pPr>
      <w:rPr>
        <w:rFonts w:ascii="Courier New" w:hAnsi="Courier New" w:hint="default"/>
      </w:rPr>
    </w:lvl>
    <w:lvl w:ilvl="5" w:tplc="9F76DDEE" w:tentative="1">
      <w:start w:val="1"/>
      <w:numFmt w:val="bullet"/>
      <w:lvlText w:val="o"/>
      <w:lvlJc w:val="left"/>
      <w:pPr>
        <w:tabs>
          <w:tab w:val="num" w:pos="4320"/>
        </w:tabs>
        <w:ind w:left="4320" w:hanging="360"/>
      </w:pPr>
      <w:rPr>
        <w:rFonts w:ascii="Courier New" w:hAnsi="Courier New" w:hint="default"/>
      </w:rPr>
    </w:lvl>
    <w:lvl w:ilvl="6" w:tplc="6E5894E8" w:tentative="1">
      <w:start w:val="1"/>
      <w:numFmt w:val="bullet"/>
      <w:lvlText w:val="o"/>
      <w:lvlJc w:val="left"/>
      <w:pPr>
        <w:tabs>
          <w:tab w:val="num" w:pos="5040"/>
        </w:tabs>
        <w:ind w:left="5040" w:hanging="360"/>
      </w:pPr>
      <w:rPr>
        <w:rFonts w:ascii="Courier New" w:hAnsi="Courier New" w:hint="default"/>
      </w:rPr>
    </w:lvl>
    <w:lvl w:ilvl="7" w:tplc="051AF884" w:tentative="1">
      <w:start w:val="1"/>
      <w:numFmt w:val="bullet"/>
      <w:lvlText w:val="o"/>
      <w:lvlJc w:val="left"/>
      <w:pPr>
        <w:tabs>
          <w:tab w:val="num" w:pos="5760"/>
        </w:tabs>
        <w:ind w:left="5760" w:hanging="360"/>
      </w:pPr>
      <w:rPr>
        <w:rFonts w:ascii="Courier New" w:hAnsi="Courier New" w:hint="default"/>
      </w:rPr>
    </w:lvl>
    <w:lvl w:ilvl="8" w:tplc="6374E73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21ED2D47"/>
    <w:multiLevelType w:val="hybridMultilevel"/>
    <w:tmpl w:val="8522DED4"/>
    <w:lvl w:ilvl="0" w:tplc="258E270A">
      <w:start w:val="1"/>
      <w:numFmt w:val="bullet"/>
      <w:lvlText w:val="o"/>
      <w:lvlJc w:val="left"/>
      <w:pPr>
        <w:tabs>
          <w:tab w:val="num" w:pos="720"/>
        </w:tabs>
        <w:ind w:left="720" w:hanging="360"/>
      </w:pPr>
      <w:rPr>
        <w:rFonts w:ascii="Courier New" w:hAnsi="Courier New" w:hint="default"/>
      </w:rPr>
    </w:lvl>
    <w:lvl w:ilvl="1" w:tplc="1C067C0E" w:tentative="1">
      <w:start w:val="1"/>
      <w:numFmt w:val="bullet"/>
      <w:lvlText w:val="o"/>
      <w:lvlJc w:val="left"/>
      <w:pPr>
        <w:tabs>
          <w:tab w:val="num" w:pos="1440"/>
        </w:tabs>
        <w:ind w:left="1440" w:hanging="360"/>
      </w:pPr>
      <w:rPr>
        <w:rFonts w:ascii="Courier New" w:hAnsi="Courier New" w:hint="default"/>
      </w:rPr>
    </w:lvl>
    <w:lvl w:ilvl="2" w:tplc="8122921C" w:tentative="1">
      <w:start w:val="1"/>
      <w:numFmt w:val="bullet"/>
      <w:lvlText w:val="o"/>
      <w:lvlJc w:val="left"/>
      <w:pPr>
        <w:tabs>
          <w:tab w:val="num" w:pos="2160"/>
        </w:tabs>
        <w:ind w:left="2160" w:hanging="360"/>
      </w:pPr>
      <w:rPr>
        <w:rFonts w:ascii="Courier New" w:hAnsi="Courier New" w:hint="default"/>
      </w:rPr>
    </w:lvl>
    <w:lvl w:ilvl="3" w:tplc="E6D28266" w:tentative="1">
      <w:start w:val="1"/>
      <w:numFmt w:val="bullet"/>
      <w:lvlText w:val="o"/>
      <w:lvlJc w:val="left"/>
      <w:pPr>
        <w:tabs>
          <w:tab w:val="num" w:pos="2880"/>
        </w:tabs>
        <w:ind w:left="2880" w:hanging="360"/>
      </w:pPr>
      <w:rPr>
        <w:rFonts w:ascii="Courier New" w:hAnsi="Courier New" w:hint="default"/>
      </w:rPr>
    </w:lvl>
    <w:lvl w:ilvl="4" w:tplc="F3D2871A" w:tentative="1">
      <w:start w:val="1"/>
      <w:numFmt w:val="bullet"/>
      <w:lvlText w:val="o"/>
      <w:lvlJc w:val="left"/>
      <w:pPr>
        <w:tabs>
          <w:tab w:val="num" w:pos="3600"/>
        </w:tabs>
        <w:ind w:left="3600" w:hanging="360"/>
      </w:pPr>
      <w:rPr>
        <w:rFonts w:ascii="Courier New" w:hAnsi="Courier New" w:hint="default"/>
      </w:rPr>
    </w:lvl>
    <w:lvl w:ilvl="5" w:tplc="538446A0" w:tentative="1">
      <w:start w:val="1"/>
      <w:numFmt w:val="bullet"/>
      <w:lvlText w:val="o"/>
      <w:lvlJc w:val="left"/>
      <w:pPr>
        <w:tabs>
          <w:tab w:val="num" w:pos="4320"/>
        </w:tabs>
        <w:ind w:left="4320" w:hanging="360"/>
      </w:pPr>
      <w:rPr>
        <w:rFonts w:ascii="Courier New" w:hAnsi="Courier New" w:hint="default"/>
      </w:rPr>
    </w:lvl>
    <w:lvl w:ilvl="6" w:tplc="C6C62DEA" w:tentative="1">
      <w:start w:val="1"/>
      <w:numFmt w:val="bullet"/>
      <w:lvlText w:val="o"/>
      <w:lvlJc w:val="left"/>
      <w:pPr>
        <w:tabs>
          <w:tab w:val="num" w:pos="5040"/>
        </w:tabs>
        <w:ind w:left="5040" w:hanging="360"/>
      </w:pPr>
      <w:rPr>
        <w:rFonts w:ascii="Courier New" w:hAnsi="Courier New" w:hint="default"/>
      </w:rPr>
    </w:lvl>
    <w:lvl w:ilvl="7" w:tplc="E02CB52C" w:tentative="1">
      <w:start w:val="1"/>
      <w:numFmt w:val="bullet"/>
      <w:lvlText w:val="o"/>
      <w:lvlJc w:val="left"/>
      <w:pPr>
        <w:tabs>
          <w:tab w:val="num" w:pos="5760"/>
        </w:tabs>
        <w:ind w:left="5760" w:hanging="360"/>
      </w:pPr>
      <w:rPr>
        <w:rFonts w:ascii="Courier New" w:hAnsi="Courier New" w:hint="default"/>
      </w:rPr>
    </w:lvl>
    <w:lvl w:ilvl="8" w:tplc="FB6E5D0A"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6CDE5DCA"/>
    <w:multiLevelType w:val="hybridMultilevel"/>
    <w:tmpl w:val="A9EADF28"/>
    <w:lvl w:ilvl="0" w:tplc="A4EC7E34">
      <w:start w:val="1"/>
      <w:numFmt w:val="bullet"/>
      <w:lvlText w:val="o"/>
      <w:lvlJc w:val="left"/>
      <w:pPr>
        <w:tabs>
          <w:tab w:val="num" w:pos="720"/>
        </w:tabs>
        <w:ind w:left="720" w:hanging="360"/>
      </w:pPr>
      <w:rPr>
        <w:rFonts w:ascii="Courier New" w:hAnsi="Courier New" w:hint="default"/>
      </w:rPr>
    </w:lvl>
    <w:lvl w:ilvl="1" w:tplc="37E6CAC4">
      <w:start w:val="1"/>
      <w:numFmt w:val="bullet"/>
      <w:lvlText w:val="o"/>
      <w:lvlJc w:val="left"/>
      <w:pPr>
        <w:tabs>
          <w:tab w:val="num" w:pos="1440"/>
        </w:tabs>
        <w:ind w:left="1440" w:hanging="360"/>
      </w:pPr>
      <w:rPr>
        <w:rFonts w:ascii="Courier New" w:hAnsi="Courier New" w:hint="default"/>
      </w:rPr>
    </w:lvl>
    <w:lvl w:ilvl="2" w:tplc="74D2264C" w:tentative="1">
      <w:start w:val="1"/>
      <w:numFmt w:val="bullet"/>
      <w:lvlText w:val="o"/>
      <w:lvlJc w:val="left"/>
      <w:pPr>
        <w:tabs>
          <w:tab w:val="num" w:pos="2160"/>
        </w:tabs>
        <w:ind w:left="2160" w:hanging="360"/>
      </w:pPr>
      <w:rPr>
        <w:rFonts w:ascii="Courier New" w:hAnsi="Courier New" w:hint="default"/>
      </w:rPr>
    </w:lvl>
    <w:lvl w:ilvl="3" w:tplc="8ECCC176" w:tentative="1">
      <w:start w:val="1"/>
      <w:numFmt w:val="bullet"/>
      <w:lvlText w:val="o"/>
      <w:lvlJc w:val="left"/>
      <w:pPr>
        <w:tabs>
          <w:tab w:val="num" w:pos="2880"/>
        </w:tabs>
        <w:ind w:left="2880" w:hanging="360"/>
      </w:pPr>
      <w:rPr>
        <w:rFonts w:ascii="Courier New" w:hAnsi="Courier New" w:hint="default"/>
      </w:rPr>
    </w:lvl>
    <w:lvl w:ilvl="4" w:tplc="7CC06C10" w:tentative="1">
      <w:start w:val="1"/>
      <w:numFmt w:val="bullet"/>
      <w:lvlText w:val="o"/>
      <w:lvlJc w:val="left"/>
      <w:pPr>
        <w:tabs>
          <w:tab w:val="num" w:pos="3600"/>
        </w:tabs>
        <w:ind w:left="3600" w:hanging="360"/>
      </w:pPr>
      <w:rPr>
        <w:rFonts w:ascii="Courier New" w:hAnsi="Courier New" w:hint="default"/>
      </w:rPr>
    </w:lvl>
    <w:lvl w:ilvl="5" w:tplc="10C6C494" w:tentative="1">
      <w:start w:val="1"/>
      <w:numFmt w:val="bullet"/>
      <w:lvlText w:val="o"/>
      <w:lvlJc w:val="left"/>
      <w:pPr>
        <w:tabs>
          <w:tab w:val="num" w:pos="4320"/>
        </w:tabs>
        <w:ind w:left="4320" w:hanging="360"/>
      </w:pPr>
      <w:rPr>
        <w:rFonts w:ascii="Courier New" w:hAnsi="Courier New" w:hint="default"/>
      </w:rPr>
    </w:lvl>
    <w:lvl w:ilvl="6" w:tplc="F9CCCEBA" w:tentative="1">
      <w:start w:val="1"/>
      <w:numFmt w:val="bullet"/>
      <w:lvlText w:val="o"/>
      <w:lvlJc w:val="left"/>
      <w:pPr>
        <w:tabs>
          <w:tab w:val="num" w:pos="5040"/>
        </w:tabs>
        <w:ind w:left="5040" w:hanging="360"/>
      </w:pPr>
      <w:rPr>
        <w:rFonts w:ascii="Courier New" w:hAnsi="Courier New" w:hint="default"/>
      </w:rPr>
    </w:lvl>
    <w:lvl w:ilvl="7" w:tplc="676ADEF2" w:tentative="1">
      <w:start w:val="1"/>
      <w:numFmt w:val="bullet"/>
      <w:lvlText w:val="o"/>
      <w:lvlJc w:val="left"/>
      <w:pPr>
        <w:tabs>
          <w:tab w:val="num" w:pos="5760"/>
        </w:tabs>
        <w:ind w:left="5760" w:hanging="360"/>
      </w:pPr>
      <w:rPr>
        <w:rFonts w:ascii="Courier New" w:hAnsi="Courier New" w:hint="default"/>
      </w:rPr>
    </w:lvl>
    <w:lvl w:ilvl="8" w:tplc="A7ACE6D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70554D4A"/>
    <w:multiLevelType w:val="hybridMultilevel"/>
    <w:tmpl w:val="B08A1B44"/>
    <w:lvl w:ilvl="0" w:tplc="3E800110">
      <w:start w:val="1"/>
      <w:numFmt w:val="bullet"/>
      <w:lvlText w:val="o"/>
      <w:lvlJc w:val="left"/>
      <w:pPr>
        <w:tabs>
          <w:tab w:val="num" w:pos="720"/>
        </w:tabs>
        <w:ind w:left="720" w:hanging="360"/>
      </w:pPr>
      <w:rPr>
        <w:rFonts w:ascii="Courier New" w:hAnsi="Courier New" w:hint="default"/>
      </w:rPr>
    </w:lvl>
    <w:lvl w:ilvl="1" w:tplc="3830D8B0" w:tentative="1">
      <w:start w:val="1"/>
      <w:numFmt w:val="bullet"/>
      <w:lvlText w:val="o"/>
      <w:lvlJc w:val="left"/>
      <w:pPr>
        <w:tabs>
          <w:tab w:val="num" w:pos="1440"/>
        </w:tabs>
        <w:ind w:left="1440" w:hanging="360"/>
      </w:pPr>
      <w:rPr>
        <w:rFonts w:ascii="Courier New" w:hAnsi="Courier New" w:hint="default"/>
      </w:rPr>
    </w:lvl>
    <w:lvl w:ilvl="2" w:tplc="914C8800" w:tentative="1">
      <w:start w:val="1"/>
      <w:numFmt w:val="bullet"/>
      <w:lvlText w:val="o"/>
      <w:lvlJc w:val="left"/>
      <w:pPr>
        <w:tabs>
          <w:tab w:val="num" w:pos="2160"/>
        </w:tabs>
        <w:ind w:left="2160" w:hanging="360"/>
      </w:pPr>
      <w:rPr>
        <w:rFonts w:ascii="Courier New" w:hAnsi="Courier New" w:hint="default"/>
      </w:rPr>
    </w:lvl>
    <w:lvl w:ilvl="3" w:tplc="FEBC1F02" w:tentative="1">
      <w:start w:val="1"/>
      <w:numFmt w:val="bullet"/>
      <w:lvlText w:val="o"/>
      <w:lvlJc w:val="left"/>
      <w:pPr>
        <w:tabs>
          <w:tab w:val="num" w:pos="2880"/>
        </w:tabs>
        <w:ind w:left="2880" w:hanging="360"/>
      </w:pPr>
      <w:rPr>
        <w:rFonts w:ascii="Courier New" w:hAnsi="Courier New" w:hint="default"/>
      </w:rPr>
    </w:lvl>
    <w:lvl w:ilvl="4" w:tplc="11486ED6" w:tentative="1">
      <w:start w:val="1"/>
      <w:numFmt w:val="bullet"/>
      <w:lvlText w:val="o"/>
      <w:lvlJc w:val="left"/>
      <w:pPr>
        <w:tabs>
          <w:tab w:val="num" w:pos="3600"/>
        </w:tabs>
        <w:ind w:left="3600" w:hanging="360"/>
      </w:pPr>
      <w:rPr>
        <w:rFonts w:ascii="Courier New" w:hAnsi="Courier New" w:hint="default"/>
      </w:rPr>
    </w:lvl>
    <w:lvl w:ilvl="5" w:tplc="88A0E8D6" w:tentative="1">
      <w:start w:val="1"/>
      <w:numFmt w:val="bullet"/>
      <w:lvlText w:val="o"/>
      <w:lvlJc w:val="left"/>
      <w:pPr>
        <w:tabs>
          <w:tab w:val="num" w:pos="4320"/>
        </w:tabs>
        <w:ind w:left="4320" w:hanging="360"/>
      </w:pPr>
      <w:rPr>
        <w:rFonts w:ascii="Courier New" w:hAnsi="Courier New" w:hint="default"/>
      </w:rPr>
    </w:lvl>
    <w:lvl w:ilvl="6" w:tplc="1BA4C0D2" w:tentative="1">
      <w:start w:val="1"/>
      <w:numFmt w:val="bullet"/>
      <w:lvlText w:val="o"/>
      <w:lvlJc w:val="left"/>
      <w:pPr>
        <w:tabs>
          <w:tab w:val="num" w:pos="5040"/>
        </w:tabs>
        <w:ind w:left="5040" w:hanging="360"/>
      </w:pPr>
      <w:rPr>
        <w:rFonts w:ascii="Courier New" w:hAnsi="Courier New" w:hint="default"/>
      </w:rPr>
    </w:lvl>
    <w:lvl w:ilvl="7" w:tplc="F4A06838" w:tentative="1">
      <w:start w:val="1"/>
      <w:numFmt w:val="bullet"/>
      <w:lvlText w:val="o"/>
      <w:lvlJc w:val="left"/>
      <w:pPr>
        <w:tabs>
          <w:tab w:val="num" w:pos="5760"/>
        </w:tabs>
        <w:ind w:left="5760" w:hanging="360"/>
      </w:pPr>
      <w:rPr>
        <w:rFonts w:ascii="Courier New" w:hAnsi="Courier New" w:hint="default"/>
      </w:rPr>
    </w:lvl>
    <w:lvl w:ilvl="8" w:tplc="CA8E2BC6"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052"/>
    <w:rsid w:val="000E683B"/>
    <w:rsid w:val="0011091D"/>
    <w:rsid w:val="00193655"/>
    <w:rsid w:val="002334F4"/>
    <w:rsid w:val="00264E9B"/>
    <w:rsid w:val="00293239"/>
    <w:rsid w:val="003076A4"/>
    <w:rsid w:val="0037500C"/>
    <w:rsid w:val="003821B7"/>
    <w:rsid w:val="003942D0"/>
    <w:rsid w:val="003B6AC5"/>
    <w:rsid w:val="00551533"/>
    <w:rsid w:val="0062773E"/>
    <w:rsid w:val="00653FA8"/>
    <w:rsid w:val="00664E7E"/>
    <w:rsid w:val="00692C6C"/>
    <w:rsid w:val="006A1D13"/>
    <w:rsid w:val="006A23C5"/>
    <w:rsid w:val="006C7F45"/>
    <w:rsid w:val="006D6E26"/>
    <w:rsid w:val="006E0CCE"/>
    <w:rsid w:val="006F1F93"/>
    <w:rsid w:val="0073220D"/>
    <w:rsid w:val="007367AF"/>
    <w:rsid w:val="00753E12"/>
    <w:rsid w:val="007A2765"/>
    <w:rsid w:val="00814EE2"/>
    <w:rsid w:val="0088175D"/>
    <w:rsid w:val="00884357"/>
    <w:rsid w:val="00934B98"/>
    <w:rsid w:val="00982411"/>
    <w:rsid w:val="00987292"/>
    <w:rsid w:val="009A11D0"/>
    <w:rsid w:val="009E49C8"/>
    <w:rsid w:val="00A12D45"/>
    <w:rsid w:val="00B562BF"/>
    <w:rsid w:val="00B57989"/>
    <w:rsid w:val="00B72A35"/>
    <w:rsid w:val="00BC34B4"/>
    <w:rsid w:val="00BF4052"/>
    <w:rsid w:val="00C65FC2"/>
    <w:rsid w:val="00DA3130"/>
    <w:rsid w:val="00E013D8"/>
    <w:rsid w:val="00E14EDC"/>
    <w:rsid w:val="00E36225"/>
    <w:rsid w:val="00E76594"/>
    <w:rsid w:val="00EA48BC"/>
    <w:rsid w:val="00EB62A5"/>
    <w:rsid w:val="00EE0EBA"/>
    <w:rsid w:val="00F0057B"/>
    <w:rsid w:val="00F01BDD"/>
    <w:rsid w:val="00F1365B"/>
    <w:rsid w:val="00F22D3F"/>
    <w:rsid w:val="00F91A09"/>
    <w:rsid w:val="00FC6356"/>
    <w:rsid w:val="00FC73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A693A0-5767-45DD-882A-CC3EB961A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4052"/>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basedOn w:val="Normal"/>
    <w:uiPriority w:val="34"/>
    <w:qFormat/>
    <w:rsid w:val="00BF4052"/>
    <w:pPr>
      <w:spacing w:line="240" w:lineRule="auto"/>
      <w:ind w:left="720"/>
      <w:contextualSpacing/>
    </w:pPr>
    <w:rPr>
      <w:rFonts w:ascii="Times New Roman" w:eastAsiaTheme="minorEastAsia" w:hAnsi="Times New Roman" w:cs="Times New Roman"/>
      <w:sz w:val="24"/>
      <w:szCs w:val="24"/>
      <w:lang w:eastAsia="en-ZA"/>
    </w:rPr>
  </w:style>
  <w:style w:type="paragraph" w:styleId="BalloonText">
    <w:name w:val="Balloon Text"/>
    <w:basedOn w:val="Normal"/>
    <w:link w:val="BalloonTextChar"/>
    <w:uiPriority w:val="99"/>
    <w:semiHidden/>
    <w:unhideWhenUsed/>
    <w:rsid w:val="00F136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6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259">
      <w:bodyDiv w:val="1"/>
      <w:marLeft w:val="0"/>
      <w:marRight w:val="0"/>
      <w:marTop w:val="0"/>
      <w:marBottom w:val="0"/>
      <w:divBdr>
        <w:top w:val="none" w:sz="0" w:space="0" w:color="auto"/>
        <w:left w:val="none" w:sz="0" w:space="0" w:color="auto"/>
        <w:bottom w:val="none" w:sz="0" w:space="0" w:color="auto"/>
        <w:right w:val="none" w:sz="0" w:space="0" w:color="auto"/>
      </w:divBdr>
    </w:div>
    <w:div w:id="1234119613">
      <w:bodyDiv w:val="1"/>
      <w:marLeft w:val="0"/>
      <w:marRight w:val="0"/>
      <w:marTop w:val="0"/>
      <w:marBottom w:val="0"/>
      <w:divBdr>
        <w:top w:val="none" w:sz="0" w:space="0" w:color="auto"/>
        <w:left w:val="none" w:sz="0" w:space="0" w:color="auto"/>
        <w:bottom w:val="none" w:sz="0" w:space="0" w:color="auto"/>
        <w:right w:val="none" w:sz="0" w:space="0" w:color="auto"/>
      </w:divBdr>
    </w:div>
    <w:div w:id="1556160111">
      <w:bodyDiv w:val="1"/>
      <w:marLeft w:val="0"/>
      <w:marRight w:val="0"/>
      <w:marTop w:val="0"/>
      <w:marBottom w:val="0"/>
      <w:divBdr>
        <w:top w:val="none" w:sz="0" w:space="0" w:color="auto"/>
        <w:left w:val="none" w:sz="0" w:space="0" w:color="auto"/>
        <w:bottom w:val="none" w:sz="0" w:space="0" w:color="auto"/>
        <w:right w:val="none" w:sz="0" w:space="0" w:color="auto"/>
      </w:divBdr>
      <w:divsChild>
        <w:div w:id="666791000">
          <w:marLeft w:val="446"/>
          <w:marRight w:val="0"/>
          <w:marTop w:val="0"/>
          <w:marBottom w:val="0"/>
          <w:divBdr>
            <w:top w:val="none" w:sz="0" w:space="0" w:color="auto"/>
            <w:left w:val="none" w:sz="0" w:space="0" w:color="auto"/>
            <w:bottom w:val="none" w:sz="0" w:space="0" w:color="auto"/>
            <w:right w:val="none" w:sz="0" w:space="0" w:color="auto"/>
          </w:divBdr>
        </w:div>
        <w:div w:id="618412469">
          <w:marLeft w:val="446"/>
          <w:marRight w:val="0"/>
          <w:marTop w:val="0"/>
          <w:marBottom w:val="0"/>
          <w:divBdr>
            <w:top w:val="none" w:sz="0" w:space="0" w:color="auto"/>
            <w:left w:val="none" w:sz="0" w:space="0" w:color="auto"/>
            <w:bottom w:val="none" w:sz="0" w:space="0" w:color="auto"/>
            <w:right w:val="none" w:sz="0" w:space="0" w:color="auto"/>
          </w:divBdr>
        </w:div>
        <w:div w:id="1432168268">
          <w:marLeft w:val="446"/>
          <w:marRight w:val="0"/>
          <w:marTop w:val="0"/>
          <w:marBottom w:val="0"/>
          <w:divBdr>
            <w:top w:val="none" w:sz="0" w:space="0" w:color="auto"/>
            <w:left w:val="none" w:sz="0" w:space="0" w:color="auto"/>
            <w:bottom w:val="none" w:sz="0" w:space="0" w:color="auto"/>
            <w:right w:val="none" w:sz="0" w:space="0" w:color="auto"/>
          </w:divBdr>
        </w:div>
        <w:div w:id="1693526919">
          <w:marLeft w:val="446"/>
          <w:marRight w:val="0"/>
          <w:marTop w:val="0"/>
          <w:marBottom w:val="0"/>
          <w:divBdr>
            <w:top w:val="none" w:sz="0" w:space="0" w:color="auto"/>
            <w:left w:val="none" w:sz="0" w:space="0" w:color="auto"/>
            <w:bottom w:val="none" w:sz="0" w:space="0" w:color="auto"/>
            <w:right w:val="none" w:sz="0" w:space="0" w:color="auto"/>
          </w:divBdr>
        </w:div>
      </w:divsChild>
    </w:div>
    <w:div w:id="1639798392">
      <w:bodyDiv w:val="1"/>
      <w:marLeft w:val="0"/>
      <w:marRight w:val="0"/>
      <w:marTop w:val="0"/>
      <w:marBottom w:val="0"/>
      <w:divBdr>
        <w:top w:val="none" w:sz="0" w:space="0" w:color="auto"/>
        <w:left w:val="none" w:sz="0" w:space="0" w:color="auto"/>
        <w:bottom w:val="none" w:sz="0" w:space="0" w:color="auto"/>
        <w:right w:val="none" w:sz="0" w:space="0" w:color="auto"/>
      </w:divBdr>
    </w:div>
    <w:div w:id="1728531564">
      <w:bodyDiv w:val="1"/>
      <w:marLeft w:val="0"/>
      <w:marRight w:val="0"/>
      <w:marTop w:val="0"/>
      <w:marBottom w:val="0"/>
      <w:divBdr>
        <w:top w:val="none" w:sz="0" w:space="0" w:color="auto"/>
        <w:left w:val="none" w:sz="0" w:space="0" w:color="auto"/>
        <w:bottom w:val="none" w:sz="0" w:space="0" w:color="auto"/>
        <w:right w:val="none" w:sz="0" w:space="0" w:color="auto"/>
      </w:divBdr>
      <w:divsChild>
        <w:div w:id="669404735">
          <w:marLeft w:val="446"/>
          <w:marRight w:val="0"/>
          <w:marTop w:val="0"/>
          <w:marBottom w:val="0"/>
          <w:divBdr>
            <w:top w:val="none" w:sz="0" w:space="0" w:color="auto"/>
            <w:left w:val="none" w:sz="0" w:space="0" w:color="auto"/>
            <w:bottom w:val="none" w:sz="0" w:space="0" w:color="auto"/>
            <w:right w:val="none" w:sz="0" w:space="0" w:color="auto"/>
          </w:divBdr>
        </w:div>
        <w:div w:id="110830614">
          <w:marLeft w:val="446"/>
          <w:marRight w:val="0"/>
          <w:marTop w:val="0"/>
          <w:marBottom w:val="0"/>
          <w:divBdr>
            <w:top w:val="none" w:sz="0" w:space="0" w:color="auto"/>
            <w:left w:val="none" w:sz="0" w:space="0" w:color="auto"/>
            <w:bottom w:val="none" w:sz="0" w:space="0" w:color="auto"/>
            <w:right w:val="none" w:sz="0" w:space="0" w:color="auto"/>
          </w:divBdr>
        </w:div>
        <w:div w:id="1168599834">
          <w:marLeft w:val="446"/>
          <w:marRight w:val="0"/>
          <w:marTop w:val="0"/>
          <w:marBottom w:val="0"/>
          <w:divBdr>
            <w:top w:val="none" w:sz="0" w:space="0" w:color="auto"/>
            <w:left w:val="none" w:sz="0" w:space="0" w:color="auto"/>
            <w:bottom w:val="none" w:sz="0" w:space="0" w:color="auto"/>
            <w:right w:val="none" w:sz="0" w:space="0" w:color="auto"/>
          </w:divBdr>
        </w:div>
      </w:divsChild>
    </w:div>
    <w:div w:id="1755324941">
      <w:bodyDiv w:val="1"/>
      <w:marLeft w:val="0"/>
      <w:marRight w:val="0"/>
      <w:marTop w:val="0"/>
      <w:marBottom w:val="0"/>
      <w:divBdr>
        <w:top w:val="none" w:sz="0" w:space="0" w:color="auto"/>
        <w:left w:val="none" w:sz="0" w:space="0" w:color="auto"/>
        <w:bottom w:val="none" w:sz="0" w:space="0" w:color="auto"/>
        <w:right w:val="none" w:sz="0" w:space="0" w:color="auto"/>
      </w:divBdr>
    </w:div>
    <w:div w:id="210726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E Visser</cp:lastModifiedBy>
  <cp:revision>2</cp:revision>
  <dcterms:created xsi:type="dcterms:W3CDTF">2018-08-08T08:55:00Z</dcterms:created>
  <dcterms:modified xsi:type="dcterms:W3CDTF">2018-08-08T08:55:00Z</dcterms:modified>
</cp:coreProperties>
</file>