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2CF4" w14:textId="08F25908" w:rsidR="00C5200D" w:rsidRDefault="00872CF4" w:rsidP="00872CF4">
      <w:pPr>
        <w:jc w:val="both"/>
      </w:pPr>
      <w:r w:rsidRPr="000C126B">
        <w:rPr>
          <w:b/>
        </w:rPr>
        <w:t>Title</w:t>
      </w:r>
      <w:r w:rsidRPr="000C126B">
        <w:t>:</w:t>
      </w:r>
      <w:r w:rsidRPr="000C126B">
        <w:tab/>
      </w:r>
      <w:r w:rsidRPr="000C126B">
        <w:tab/>
      </w:r>
      <w:r w:rsidR="00FB7295">
        <w:t xml:space="preserve">Prof Ernest van Eck </w:t>
      </w:r>
      <w:r w:rsidR="003D2C28">
        <w:t>a</w:t>
      </w:r>
      <w:r w:rsidR="00FB7295">
        <w:t>ppointed as Head of Department</w:t>
      </w:r>
    </w:p>
    <w:p w14:paraId="515C7DC8" w14:textId="77777777" w:rsidR="00872CF4" w:rsidRDefault="00872CF4" w:rsidP="00872CF4">
      <w:pPr>
        <w:jc w:val="both"/>
      </w:pPr>
      <w:r w:rsidRPr="00D55F76">
        <w:rPr>
          <w:b/>
        </w:rPr>
        <w:t>Author</w:t>
      </w:r>
      <w:r>
        <w:t>:</w:t>
      </w:r>
      <w:r>
        <w:tab/>
      </w:r>
      <w:r>
        <w:tab/>
        <w:t>Dana Mahan</w:t>
      </w:r>
    </w:p>
    <w:p w14:paraId="64524648" w14:textId="77777777" w:rsidR="00872CF4" w:rsidRDefault="00872CF4" w:rsidP="00872CF4">
      <w:pPr>
        <w:jc w:val="both"/>
      </w:pPr>
      <w:r w:rsidRPr="00D55F76">
        <w:rPr>
          <w:b/>
        </w:rPr>
        <w:t>Date</w:t>
      </w:r>
      <w:r>
        <w:t>:</w:t>
      </w:r>
      <w:r>
        <w:tab/>
      </w:r>
      <w:r>
        <w:tab/>
      </w:r>
      <w:r w:rsidR="00FB7295">
        <w:t>27 March 2019</w:t>
      </w:r>
    </w:p>
    <w:p w14:paraId="435F3630" w14:textId="77777777" w:rsidR="00872CF4" w:rsidRDefault="00872CF4" w:rsidP="00872CF4">
      <w:pPr>
        <w:jc w:val="both"/>
      </w:pPr>
    </w:p>
    <w:p w14:paraId="36AE96D8" w14:textId="74E2ABA5" w:rsidR="00FB7295" w:rsidRDefault="00FB7295" w:rsidP="00872CF4">
      <w:pPr>
        <w:jc w:val="both"/>
      </w:pPr>
      <w:r>
        <w:t>On 13 March 2019, the Faculty of Theology and Religion at the University of Pretoria hosted the inaugural lecture of Prof Ernest van Eck</w:t>
      </w:r>
      <w:r w:rsidR="00961786">
        <w:t>,</w:t>
      </w:r>
      <w:r>
        <w:t xml:space="preserve"> as the newly appointed </w:t>
      </w:r>
      <w:r w:rsidR="003D2C28">
        <w:t>H</w:t>
      </w:r>
      <w:r>
        <w:t>ead of the Department of New Testament Studies and Related Literature.</w:t>
      </w:r>
    </w:p>
    <w:p w14:paraId="62DDBA47" w14:textId="551BFAAA" w:rsidR="00FB7295" w:rsidRDefault="00FB7295" w:rsidP="00872CF4">
      <w:pPr>
        <w:jc w:val="both"/>
      </w:pPr>
      <w:r w:rsidRPr="00FB7295">
        <w:t xml:space="preserve">Prof Ernest van Eck (BA, BA [Hon], MA [Greek], BD, MDiv, DD) obtained all but the BA-degree from the University of Pretoria. His two </w:t>
      </w:r>
      <w:r w:rsidR="003D2C28">
        <w:t>m</w:t>
      </w:r>
      <w:r w:rsidRPr="00FB7295">
        <w:t>aster’s degrees focused on different aspects of space used in secular and religious narratives, and in his DD-thesis, obtained in 1993, the focus was a social-scientific interpretation of ideological/political use of space in the gospel of Mark. The thesis was s</w:t>
      </w:r>
      <w:r>
        <w:t>ubsequently published by KITAL.</w:t>
      </w:r>
    </w:p>
    <w:p w14:paraId="6F401F84" w14:textId="2A6C5EED" w:rsidR="00FB7295" w:rsidRDefault="00FB7295" w:rsidP="00872CF4">
      <w:pPr>
        <w:jc w:val="both"/>
      </w:pPr>
      <w:r w:rsidRPr="00FB7295">
        <w:t xml:space="preserve">He has authored 46 and co-authored 25 peer reviewed articles, 11 chapters in international publications, and his latest monograph, focusing on parable research, is titled </w:t>
      </w:r>
      <w:proofErr w:type="gramStart"/>
      <w:r w:rsidRPr="00FB7295">
        <w:rPr>
          <w:i/>
        </w:rPr>
        <w:t>The</w:t>
      </w:r>
      <w:proofErr w:type="gramEnd"/>
      <w:r w:rsidRPr="00FB7295">
        <w:rPr>
          <w:i/>
        </w:rPr>
        <w:t xml:space="preserve"> parables of Jesus the Galilean: Stories of a social prophet</w:t>
      </w:r>
      <w:r w:rsidRPr="00FB7295">
        <w:t xml:space="preserve">. His research focus on the social-scientific and ideological-critical reading of the parables of the historical Jesus, gender-studies, sexuality in ancient texts, the gospels, Paul, post-colonial hermeneutics, narratology and literary theories. Professor van Eck is the chairman of the editorial board of </w:t>
      </w:r>
      <w:r w:rsidRPr="003D2C28">
        <w:rPr>
          <w:i/>
        </w:rPr>
        <w:t xml:space="preserve">HTS </w:t>
      </w:r>
      <w:proofErr w:type="spellStart"/>
      <w:r w:rsidRPr="003D2C28">
        <w:rPr>
          <w:i/>
        </w:rPr>
        <w:t>Teologiese</w:t>
      </w:r>
      <w:proofErr w:type="spellEnd"/>
      <w:r w:rsidRPr="003D2C28">
        <w:rPr>
          <w:i/>
        </w:rPr>
        <w:t>/Theological Studies</w:t>
      </w:r>
      <w:r w:rsidRPr="00FB7295">
        <w:t xml:space="preserve"> since 2010. Up to March 2019, he has successfully supervised 30 </w:t>
      </w:r>
      <w:r w:rsidR="003D2C28">
        <w:t>m</w:t>
      </w:r>
      <w:r w:rsidRPr="00FB7295">
        <w:t>aster’s and 16 PhD students.</w:t>
      </w:r>
    </w:p>
    <w:p w14:paraId="0A05F01C" w14:textId="1898CA8F" w:rsidR="00FB7295" w:rsidRDefault="00FB7295" w:rsidP="00872CF4">
      <w:pPr>
        <w:jc w:val="both"/>
      </w:pPr>
      <w:r>
        <w:t xml:space="preserve">The celebration of his most recent leadership appointment took place in the main auditorium of the </w:t>
      </w:r>
      <w:proofErr w:type="spellStart"/>
      <w:r>
        <w:t>Groenkloof</w:t>
      </w:r>
      <w:proofErr w:type="spellEnd"/>
      <w:r>
        <w:t xml:space="preserve"> </w:t>
      </w:r>
      <w:r w:rsidR="003D2C28">
        <w:t>C</w:t>
      </w:r>
      <w:r>
        <w:t xml:space="preserve">ampus, where Prof Norman Duncan, </w:t>
      </w:r>
      <w:r w:rsidR="003D2C28">
        <w:t>D</w:t>
      </w:r>
      <w:r>
        <w:t xml:space="preserve">eputy </w:t>
      </w:r>
      <w:r w:rsidR="003D2C28">
        <w:t>P</w:t>
      </w:r>
      <w:r>
        <w:t xml:space="preserve">rincipal of the </w:t>
      </w:r>
      <w:r w:rsidR="003D2C28">
        <w:t>U</w:t>
      </w:r>
      <w:r>
        <w:t xml:space="preserve">niversity, delivered the opening address, followed by a keynote speech from Prof </w:t>
      </w:r>
      <w:r w:rsidR="003D2C28">
        <w:t>V</w:t>
      </w:r>
      <w:r>
        <w:t xml:space="preserve">an Eck himself.  Prof Jerry Pillay, </w:t>
      </w:r>
      <w:r w:rsidR="003D2C28">
        <w:t>D</w:t>
      </w:r>
      <w:r>
        <w:t xml:space="preserve">ean of the </w:t>
      </w:r>
      <w:r w:rsidR="003D2C28">
        <w:t>F</w:t>
      </w:r>
      <w:bookmarkStart w:id="0" w:name="_GoBack"/>
      <w:bookmarkEnd w:id="0"/>
      <w:r>
        <w:t>aculty, closed the official proceedings with a few remarks of his own, then invited the guests to a reception in the foyer of the auditorium, where refreshments were served and many congratulations offered to Prof van Eck and his family.</w:t>
      </w:r>
    </w:p>
    <w:sectPr w:rsidR="00FB7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F4"/>
    <w:rsid w:val="000A0DFF"/>
    <w:rsid w:val="000C126B"/>
    <w:rsid w:val="001727AB"/>
    <w:rsid w:val="00295981"/>
    <w:rsid w:val="003D2C28"/>
    <w:rsid w:val="006452E7"/>
    <w:rsid w:val="007433DA"/>
    <w:rsid w:val="007E2F59"/>
    <w:rsid w:val="00872CF4"/>
    <w:rsid w:val="008C30FA"/>
    <w:rsid w:val="009172F8"/>
    <w:rsid w:val="00961786"/>
    <w:rsid w:val="00C5200D"/>
    <w:rsid w:val="00D55F76"/>
    <w:rsid w:val="00DC2860"/>
    <w:rsid w:val="00DE4D16"/>
    <w:rsid w:val="00E33415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447E"/>
  <w15:chartTrackingRefBased/>
  <w15:docId w15:val="{C1433CC2-4ED5-4E87-BD98-AE22321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DJ Mahan</dc:creator>
  <cp:keywords/>
  <dc:description/>
  <cp:lastModifiedBy>Petronel Fourie</cp:lastModifiedBy>
  <cp:revision>3</cp:revision>
  <dcterms:created xsi:type="dcterms:W3CDTF">2019-03-27T09:07:00Z</dcterms:created>
  <dcterms:modified xsi:type="dcterms:W3CDTF">2019-03-27T09:15:00Z</dcterms:modified>
</cp:coreProperties>
</file>