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99595" w14:textId="21E36908" w:rsidR="008D299F" w:rsidRPr="008D299F" w:rsidRDefault="008D299F" w:rsidP="008D299F">
      <w:pPr>
        <w:spacing w:after="0" w:line="240" w:lineRule="auto"/>
        <w:rPr>
          <w:rFonts w:eastAsia="Times New Roman" w:cs="Times New Roman"/>
          <w:kern w:val="0"/>
          <w:sz w:val="22"/>
          <w14:ligatures w14:val="none"/>
        </w:rPr>
      </w:pPr>
      <w:r w:rsidRPr="008D299F">
        <w:rPr>
          <w:rFonts w:cs="Times New Roman"/>
          <w:noProof/>
          <w:sz w:val="22"/>
        </w:rPr>
        <w:drawing>
          <wp:inline distT="0" distB="0" distL="0" distR="0" wp14:anchorId="45554FD2" wp14:editId="27ACFE71">
            <wp:extent cx="2686050" cy="3088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86371" cy="3089009"/>
                    </a:xfrm>
                    <a:prstGeom prst="rect">
                      <a:avLst/>
                    </a:prstGeom>
                    <a:noFill/>
                    <a:ln>
                      <a:noFill/>
                    </a:ln>
                  </pic:spPr>
                </pic:pic>
              </a:graphicData>
            </a:graphic>
          </wp:inline>
        </w:drawing>
      </w:r>
      <w:r w:rsidRPr="008D299F">
        <w:rPr>
          <w:rFonts w:eastAsia="Times New Roman" w:cs="Times New Roman"/>
          <w:kern w:val="0"/>
          <w:sz w:val="22"/>
          <w14:ligatures w14:val="none"/>
        </w:rPr>
        <w:t xml:space="preserve">      </w:t>
      </w:r>
      <w:r w:rsidRPr="008D299F">
        <w:rPr>
          <w:rFonts w:eastAsia="Times New Roman" w:cs="Times New Roman"/>
          <w:noProof/>
          <w:kern w:val="0"/>
          <w:sz w:val="22"/>
          <w14:ligatures w14:val="none"/>
        </w:rPr>
        <w:drawing>
          <wp:inline distT="0" distB="0" distL="0" distR="0" wp14:anchorId="6C9C9E07" wp14:editId="37481998">
            <wp:extent cx="3019169" cy="31146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802206" name=""/>
                    <pic:cNvPicPr/>
                  </pic:nvPicPr>
                  <pic:blipFill>
                    <a:blip r:embed="rId6"/>
                    <a:stretch>
                      <a:fillRect/>
                    </a:stretch>
                  </pic:blipFill>
                  <pic:spPr>
                    <a:xfrm>
                      <a:off x="0" y="0"/>
                      <a:ext cx="3030183" cy="3126038"/>
                    </a:xfrm>
                    <a:prstGeom prst="rect">
                      <a:avLst/>
                    </a:prstGeom>
                  </pic:spPr>
                </pic:pic>
              </a:graphicData>
            </a:graphic>
          </wp:inline>
        </w:drawing>
      </w:r>
    </w:p>
    <w:p w14:paraId="6F6C484C" w14:textId="77777777" w:rsidR="008D299F" w:rsidRPr="008D299F" w:rsidRDefault="008D299F" w:rsidP="008D299F">
      <w:pPr>
        <w:pStyle w:val="Default"/>
        <w:rPr>
          <w:rFonts w:ascii="Times New Roman" w:hAnsi="Times New Roman" w:cs="Times New Roman"/>
          <w:sz w:val="22"/>
          <w:szCs w:val="22"/>
        </w:rPr>
      </w:pPr>
    </w:p>
    <w:p w14:paraId="281E7D47" w14:textId="49C4D5F8" w:rsidR="008D299F" w:rsidRPr="008D299F" w:rsidRDefault="008D299F" w:rsidP="008D299F">
      <w:pPr>
        <w:pStyle w:val="Default"/>
        <w:rPr>
          <w:rFonts w:ascii="Times New Roman" w:hAnsi="Times New Roman" w:cs="Times New Roman"/>
          <w:sz w:val="22"/>
          <w:szCs w:val="22"/>
        </w:rPr>
      </w:pPr>
      <w:r w:rsidRPr="008D299F">
        <w:rPr>
          <w:rFonts w:ascii="Times New Roman" w:hAnsi="Times New Roman" w:cs="Times New Roman"/>
          <w:sz w:val="22"/>
          <w:szCs w:val="22"/>
        </w:rPr>
        <w:t>The Agricultural Research Council (ARC), in partnership with the Department of Agriculture, and the Food, Agriculture and Natural Resources Policy Analysis Network (FANRPAN), held the G20 National Dialogue towards the Agricultural Working Group engagement and the G20’s Meeting of Agricultural Chief Scientists (MACS-G20) on 18 March 2025</w:t>
      </w:r>
      <w:r>
        <w:rPr>
          <w:rFonts w:ascii="Times New Roman" w:hAnsi="Times New Roman" w:cs="Times New Roman"/>
          <w:sz w:val="22"/>
          <w:szCs w:val="22"/>
        </w:rPr>
        <w:t>. This event was held</w:t>
      </w:r>
      <w:r w:rsidRPr="008D299F">
        <w:rPr>
          <w:rFonts w:ascii="Times New Roman" w:hAnsi="Times New Roman" w:cs="Times New Roman"/>
          <w:sz w:val="22"/>
          <w:szCs w:val="22"/>
        </w:rPr>
        <w:t xml:space="preserve"> at the Agricultural Research Council Vegetable Industrial and Medicinal Plants Institute (ARC-VIMP) facility in </w:t>
      </w:r>
      <w:proofErr w:type="spellStart"/>
      <w:r w:rsidRPr="008D299F">
        <w:rPr>
          <w:rFonts w:ascii="Times New Roman" w:hAnsi="Times New Roman" w:cs="Times New Roman"/>
          <w:sz w:val="22"/>
          <w:szCs w:val="22"/>
        </w:rPr>
        <w:t>Roodeplaat</w:t>
      </w:r>
      <w:proofErr w:type="spellEnd"/>
      <w:r w:rsidRPr="008D299F">
        <w:rPr>
          <w:rFonts w:ascii="Times New Roman" w:hAnsi="Times New Roman" w:cs="Times New Roman"/>
          <w:sz w:val="22"/>
          <w:szCs w:val="22"/>
        </w:rPr>
        <w:t xml:space="preserve">, Pretoria. </w:t>
      </w:r>
    </w:p>
    <w:p w14:paraId="34B8D566" w14:textId="028118F0" w:rsidR="008D299F" w:rsidRPr="008D299F" w:rsidRDefault="008D299F" w:rsidP="008D299F">
      <w:pPr>
        <w:pStyle w:val="Default"/>
        <w:rPr>
          <w:rFonts w:ascii="Times New Roman" w:hAnsi="Times New Roman" w:cs="Times New Roman"/>
          <w:sz w:val="22"/>
          <w:szCs w:val="22"/>
        </w:rPr>
      </w:pPr>
      <w:proofErr w:type="spellStart"/>
      <w:r w:rsidRPr="008D299F">
        <w:rPr>
          <w:rFonts w:ascii="Times New Roman" w:hAnsi="Times New Roman" w:cs="Times New Roman"/>
          <w:sz w:val="22"/>
          <w:szCs w:val="22"/>
        </w:rPr>
        <w:t>Dr.</w:t>
      </w:r>
      <w:proofErr w:type="spellEnd"/>
      <w:r w:rsidRPr="008D299F">
        <w:rPr>
          <w:rFonts w:ascii="Times New Roman" w:hAnsi="Times New Roman" w:cs="Times New Roman"/>
          <w:sz w:val="22"/>
          <w:szCs w:val="22"/>
        </w:rPr>
        <w:t xml:space="preserve"> Selma </w:t>
      </w:r>
      <w:proofErr w:type="spellStart"/>
      <w:r w:rsidRPr="008D299F">
        <w:rPr>
          <w:rFonts w:ascii="Times New Roman" w:hAnsi="Times New Roman" w:cs="Times New Roman"/>
          <w:sz w:val="22"/>
          <w:szCs w:val="22"/>
        </w:rPr>
        <w:t>Karuaihe</w:t>
      </w:r>
      <w:proofErr w:type="spellEnd"/>
      <w:r w:rsidRPr="008D299F">
        <w:rPr>
          <w:rFonts w:ascii="Times New Roman" w:hAnsi="Times New Roman" w:cs="Times New Roman"/>
          <w:sz w:val="22"/>
          <w:szCs w:val="22"/>
        </w:rPr>
        <w:t xml:space="preserve"> from the University of Pretoria</w:t>
      </w:r>
      <w:r>
        <w:rPr>
          <w:rFonts w:ascii="Times New Roman" w:hAnsi="Times New Roman" w:cs="Times New Roman"/>
          <w:sz w:val="22"/>
          <w:szCs w:val="22"/>
        </w:rPr>
        <w:t>, Department of Agricultural Economics, Extension and Rural Development</w:t>
      </w:r>
      <w:r w:rsidRPr="008D299F">
        <w:rPr>
          <w:rFonts w:ascii="Times New Roman" w:hAnsi="Times New Roman" w:cs="Times New Roman"/>
          <w:sz w:val="22"/>
          <w:szCs w:val="22"/>
        </w:rPr>
        <w:t xml:space="preserve"> was invited to moderate over two themes that focused on: </w:t>
      </w:r>
      <w:r w:rsidR="005D22A2">
        <w:rPr>
          <w:rFonts w:ascii="Times New Roman" w:hAnsi="Times New Roman" w:cs="Times New Roman"/>
          <w:sz w:val="22"/>
          <w:szCs w:val="22"/>
        </w:rPr>
        <w:t>(</w:t>
      </w:r>
      <w:proofErr w:type="spellStart"/>
      <w:r w:rsidR="005D22A2">
        <w:rPr>
          <w:rFonts w:ascii="Times New Roman" w:hAnsi="Times New Roman" w:cs="Times New Roman"/>
          <w:sz w:val="22"/>
          <w:szCs w:val="22"/>
        </w:rPr>
        <w:t>i</w:t>
      </w:r>
      <w:proofErr w:type="spellEnd"/>
      <w:r w:rsidR="005D22A2">
        <w:rPr>
          <w:rFonts w:ascii="Times New Roman" w:hAnsi="Times New Roman" w:cs="Times New Roman"/>
          <w:sz w:val="22"/>
          <w:szCs w:val="22"/>
        </w:rPr>
        <w:t xml:space="preserve">) </w:t>
      </w:r>
      <w:r w:rsidRPr="008D299F">
        <w:rPr>
          <w:rFonts w:ascii="Times New Roman" w:hAnsi="Times New Roman" w:cs="Times New Roman"/>
          <w:sz w:val="22"/>
          <w:szCs w:val="22"/>
        </w:rPr>
        <w:t>Reinforcing Climate Smart Agriculture for resilience, mitigation, and early warning systems; and</w:t>
      </w:r>
      <w:r w:rsidR="005D22A2">
        <w:rPr>
          <w:rFonts w:ascii="Times New Roman" w:hAnsi="Times New Roman" w:cs="Times New Roman"/>
          <w:sz w:val="22"/>
          <w:szCs w:val="22"/>
        </w:rPr>
        <w:t xml:space="preserve"> (ii)</w:t>
      </w:r>
      <w:r w:rsidRPr="008D299F">
        <w:rPr>
          <w:rFonts w:ascii="Times New Roman" w:hAnsi="Times New Roman" w:cs="Times New Roman"/>
          <w:sz w:val="22"/>
          <w:szCs w:val="22"/>
        </w:rPr>
        <w:t xml:space="preserve"> Building resilient Agricultural Bio economies in Africa. The dialogue unpacked key questions that have been identified as crucial to assist South Africa</w:t>
      </w:r>
      <w:r w:rsidR="005D22A2">
        <w:rPr>
          <w:rFonts w:ascii="Times New Roman" w:hAnsi="Times New Roman" w:cs="Times New Roman"/>
          <w:sz w:val="22"/>
          <w:szCs w:val="22"/>
        </w:rPr>
        <w:t xml:space="preserve"> – holding the current </w:t>
      </w:r>
      <w:r w:rsidRPr="008D299F">
        <w:rPr>
          <w:rFonts w:ascii="Times New Roman" w:hAnsi="Times New Roman" w:cs="Times New Roman"/>
          <w:sz w:val="22"/>
          <w:szCs w:val="22"/>
        </w:rPr>
        <w:t>Presiden</w:t>
      </w:r>
      <w:r w:rsidR="005D22A2">
        <w:rPr>
          <w:rFonts w:ascii="Times New Roman" w:hAnsi="Times New Roman" w:cs="Times New Roman"/>
          <w:sz w:val="22"/>
          <w:szCs w:val="22"/>
        </w:rPr>
        <w:t>cy</w:t>
      </w:r>
      <w:r w:rsidRPr="008D299F">
        <w:rPr>
          <w:rFonts w:ascii="Times New Roman" w:hAnsi="Times New Roman" w:cs="Times New Roman"/>
          <w:sz w:val="22"/>
          <w:szCs w:val="22"/>
        </w:rPr>
        <w:t xml:space="preserve"> of the G20, in its preparation towards hosting the G20 meetings later this year.</w:t>
      </w:r>
    </w:p>
    <w:p w14:paraId="31DF8445" w14:textId="77777777" w:rsidR="008D299F" w:rsidRPr="008D299F" w:rsidRDefault="008D299F" w:rsidP="008D299F">
      <w:pPr>
        <w:pStyle w:val="Default"/>
        <w:rPr>
          <w:rFonts w:ascii="Times New Roman" w:hAnsi="Times New Roman" w:cs="Times New Roman"/>
          <w:sz w:val="22"/>
          <w:szCs w:val="22"/>
        </w:rPr>
      </w:pPr>
    </w:p>
    <w:p w14:paraId="66E21937" w14:textId="77777777" w:rsidR="008D299F" w:rsidRPr="008D299F" w:rsidRDefault="008D299F" w:rsidP="008D299F">
      <w:pPr>
        <w:pStyle w:val="Default"/>
        <w:rPr>
          <w:rFonts w:ascii="Times New Roman" w:hAnsi="Times New Roman" w:cs="Times New Roman"/>
          <w:sz w:val="22"/>
          <w:szCs w:val="22"/>
        </w:rPr>
      </w:pPr>
      <w:r w:rsidRPr="008D299F">
        <w:rPr>
          <w:rFonts w:ascii="Times New Roman" w:hAnsi="Times New Roman" w:cs="Times New Roman"/>
          <w:sz w:val="22"/>
          <w:szCs w:val="22"/>
        </w:rPr>
        <w:t xml:space="preserve">The primary objectives of the National Dialogue were to: </w:t>
      </w:r>
    </w:p>
    <w:p w14:paraId="0AEE3E22" w14:textId="77777777" w:rsidR="008D299F" w:rsidRPr="008D299F" w:rsidRDefault="008D299F" w:rsidP="008D299F">
      <w:pPr>
        <w:pStyle w:val="Default"/>
        <w:numPr>
          <w:ilvl w:val="0"/>
          <w:numId w:val="3"/>
        </w:numPr>
        <w:rPr>
          <w:rFonts w:ascii="Times New Roman" w:hAnsi="Times New Roman" w:cs="Times New Roman"/>
          <w:sz w:val="22"/>
          <w:szCs w:val="22"/>
        </w:rPr>
      </w:pPr>
      <w:r w:rsidRPr="008D299F">
        <w:rPr>
          <w:rFonts w:ascii="Times New Roman" w:hAnsi="Times New Roman" w:cs="Times New Roman"/>
          <w:sz w:val="22"/>
          <w:szCs w:val="22"/>
        </w:rPr>
        <w:t xml:space="preserve">Discuss the priorities identified in the issue note for South Africa’s G20 Agriculture Working Group (AGW). </w:t>
      </w:r>
    </w:p>
    <w:p w14:paraId="70D24815" w14:textId="77777777" w:rsidR="008D299F" w:rsidRPr="008D299F" w:rsidRDefault="008D299F" w:rsidP="008D299F">
      <w:pPr>
        <w:pStyle w:val="Default"/>
        <w:numPr>
          <w:ilvl w:val="0"/>
          <w:numId w:val="3"/>
        </w:numPr>
        <w:rPr>
          <w:rFonts w:ascii="Times New Roman" w:hAnsi="Times New Roman" w:cs="Times New Roman"/>
          <w:sz w:val="22"/>
          <w:szCs w:val="22"/>
        </w:rPr>
      </w:pPr>
      <w:r w:rsidRPr="008D299F">
        <w:rPr>
          <w:rFonts w:ascii="Times New Roman" w:hAnsi="Times New Roman" w:cs="Times New Roman"/>
          <w:sz w:val="22"/>
          <w:szCs w:val="22"/>
        </w:rPr>
        <w:t xml:space="preserve">Strengthen South Africa's policy and research position within international agricultural science fora. </w:t>
      </w:r>
    </w:p>
    <w:p w14:paraId="4E245480" w14:textId="77777777" w:rsidR="008D299F" w:rsidRPr="008D299F" w:rsidRDefault="008D299F" w:rsidP="008D299F">
      <w:pPr>
        <w:pStyle w:val="Default"/>
        <w:numPr>
          <w:ilvl w:val="0"/>
          <w:numId w:val="3"/>
        </w:numPr>
        <w:rPr>
          <w:rFonts w:ascii="Times New Roman" w:hAnsi="Times New Roman" w:cs="Times New Roman"/>
          <w:sz w:val="22"/>
          <w:szCs w:val="22"/>
        </w:rPr>
      </w:pPr>
      <w:r w:rsidRPr="008D299F">
        <w:rPr>
          <w:rFonts w:ascii="Times New Roman" w:hAnsi="Times New Roman" w:cs="Times New Roman"/>
          <w:sz w:val="22"/>
          <w:szCs w:val="22"/>
        </w:rPr>
        <w:t xml:space="preserve">Contribute towards prioritisation of key thematic areas for discussion in the MACS-G20 and elaboration of key issues under each theme. </w:t>
      </w:r>
    </w:p>
    <w:p w14:paraId="62CA8A8A" w14:textId="77777777" w:rsidR="008D299F" w:rsidRPr="008D299F" w:rsidRDefault="008D299F" w:rsidP="008D299F">
      <w:pPr>
        <w:pStyle w:val="Default"/>
        <w:numPr>
          <w:ilvl w:val="0"/>
          <w:numId w:val="3"/>
        </w:numPr>
        <w:rPr>
          <w:rFonts w:ascii="Times New Roman" w:hAnsi="Times New Roman" w:cs="Times New Roman"/>
          <w:sz w:val="22"/>
          <w:szCs w:val="22"/>
        </w:rPr>
      </w:pPr>
      <w:r w:rsidRPr="008D299F">
        <w:rPr>
          <w:rFonts w:ascii="Times New Roman" w:hAnsi="Times New Roman" w:cs="Times New Roman"/>
          <w:sz w:val="22"/>
          <w:szCs w:val="22"/>
        </w:rPr>
        <w:t xml:space="preserve">Enhance collaboration between researchers, policymakers, and industry stakeholders to align national research priorities with global trends. </w:t>
      </w:r>
    </w:p>
    <w:p w14:paraId="0F31BA62" w14:textId="77777777" w:rsidR="008D299F" w:rsidRPr="008D299F" w:rsidRDefault="008D299F" w:rsidP="008D299F">
      <w:pPr>
        <w:pStyle w:val="Default"/>
        <w:rPr>
          <w:rFonts w:ascii="Times New Roman" w:hAnsi="Times New Roman" w:cs="Times New Roman"/>
          <w:sz w:val="22"/>
          <w:szCs w:val="22"/>
        </w:rPr>
      </w:pPr>
    </w:p>
    <w:p w14:paraId="01C80AD0" w14:textId="3DA420D2" w:rsidR="008D299F" w:rsidRPr="008D299F" w:rsidRDefault="008D299F" w:rsidP="008D299F">
      <w:pPr>
        <w:pStyle w:val="Default"/>
        <w:rPr>
          <w:rFonts w:ascii="Times New Roman" w:hAnsi="Times New Roman" w:cs="Times New Roman"/>
          <w:sz w:val="22"/>
          <w:szCs w:val="22"/>
        </w:rPr>
      </w:pPr>
      <w:proofErr w:type="spellStart"/>
      <w:r w:rsidRPr="008D299F">
        <w:rPr>
          <w:rFonts w:ascii="Times New Roman" w:hAnsi="Times New Roman" w:cs="Times New Roman"/>
          <w:sz w:val="22"/>
          <w:szCs w:val="22"/>
        </w:rPr>
        <w:t>Dr.</w:t>
      </w:r>
      <w:proofErr w:type="spellEnd"/>
      <w:r w:rsidRPr="008D299F">
        <w:rPr>
          <w:rFonts w:ascii="Times New Roman" w:hAnsi="Times New Roman" w:cs="Times New Roman"/>
          <w:sz w:val="22"/>
          <w:szCs w:val="22"/>
        </w:rPr>
        <w:t xml:space="preserve"> </w:t>
      </w:r>
      <w:proofErr w:type="spellStart"/>
      <w:r w:rsidRPr="008D299F">
        <w:rPr>
          <w:rFonts w:ascii="Times New Roman" w:hAnsi="Times New Roman" w:cs="Times New Roman"/>
          <w:sz w:val="22"/>
          <w:szCs w:val="22"/>
        </w:rPr>
        <w:t>Karuaihe's</w:t>
      </w:r>
      <w:proofErr w:type="spellEnd"/>
      <w:r w:rsidRPr="008D299F">
        <w:rPr>
          <w:rFonts w:ascii="Times New Roman" w:hAnsi="Times New Roman" w:cs="Times New Roman"/>
          <w:sz w:val="22"/>
          <w:szCs w:val="22"/>
        </w:rPr>
        <w:t xml:space="preserve"> presence at the event </w:t>
      </w:r>
      <w:r w:rsidR="005D22A2">
        <w:rPr>
          <w:rFonts w:ascii="Times New Roman" w:hAnsi="Times New Roman" w:cs="Times New Roman"/>
          <w:sz w:val="22"/>
          <w:szCs w:val="22"/>
        </w:rPr>
        <w:t>shows</w:t>
      </w:r>
      <w:r w:rsidRPr="008D299F">
        <w:rPr>
          <w:rFonts w:ascii="Times New Roman" w:hAnsi="Times New Roman" w:cs="Times New Roman"/>
          <w:sz w:val="22"/>
          <w:szCs w:val="22"/>
        </w:rPr>
        <w:t xml:space="preserve"> the university and the department's commitment and role in guiding national and global policy debates, using its capacity on diverse skills to offer high level expertise on topical issues. Follow at: </w:t>
      </w:r>
      <w:hyperlink r:id="rId7" w:history="1">
        <w:r w:rsidRPr="008D299F">
          <w:rPr>
            <w:rStyle w:val="Hyperlink"/>
            <w:rFonts w:ascii="Times New Roman" w:hAnsi="Times New Roman" w:cs="Times New Roman"/>
            <w:sz w:val="22"/>
            <w:szCs w:val="22"/>
          </w:rPr>
          <w:t>https://x.com/DrSelmaK/status/1903117206763810915</w:t>
        </w:r>
      </w:hyperlink>
      <w:r w:rsidRPr="008D299F">
        <w:rPr>
          <w:rFonts w:ascii="Times New Roman" w:hAnsi="Times New Roman" w:cs="Times New Roman"/>
          <w:sz w:val="22"/>
          <w:szCs w:val="22"/>
        </w:rPr>
        <w:t xml:space="preserve"> </w:t>
      </w:r>
    </w:p>
    <w:p w14:paraId="72536C6E" w14:textId="77777777" w:rsidR="008D299F" w:rsidRPr="008D299F" w:rsidRDefault="008D299F" w:rsidP="008D299F">
      <w:pPr>
        <w:spacing w:after="0" w:line="240" w:lineRule="auto"/>
        <w:jc w:val="both"/>
        <w:rPr>
          <w:rFonts w:cs="Times New Roman"/>
          <w:sz w:val="22"/>
        </w:rPr>
      </w:pPr>
    </w:p>
    <w:p w14:paraId="0573B1E0" w14:textId="77777777" w:rsidR="008D299F" w:rsidRPr="008D299F" w:rsidRDefault="008D299F" w:rsidP="008D299F">
      <w:pPr>
        <w:spacing w:after="0" w:line="240" w:lineRule="auto"/>
        <w:jc w:val="both"/>
        <w:rPr>
          <w:rFonts w:cs="Times New Roman"/>
          <w:sz w:val="22"/>
        </w:rPr>
      </w:pPr>
    </w:p>
    <w:p w14:paraId="06678583" w14:textId="77777777" w:rsidR="008D299F" w:rsidRPr="008D299F" w:rsidRDefault="008D299F" w:rsidP="008D299F">
      <w:pPr>
        <w:spacing w:after="0" w:line="240" w:lineRule="auto"/>
        <w:rPr>
          <w:rFonts w:cs="Times New Roman"/>
          <w:sz w:val="22"/>
        </w:rPr>
      </w:pPr>
    </w:p>
    <w:sectPr w:rsidR="008D299F" w:rsidRPr="008D29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0C66C6"/>
    <w:multiLevelType w:val="hybridMultilevel"/>
    <w:tmpl w:val="D71FF60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CE5BB9"/>
    <w:multiLevelType w:val="hybridMultilevel"/>
    <w:tmpl w:val="8D4796E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23D4DCE"/>
    <w:multiLevelType w:val="hybridMultilevel"/>
    <w:tmpl w:val="2E2A49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060979091">
    <w:abstractNumId w:val="1"/>
  </w:num>
  <w:num w:numId="2" w16cid:durableId="914586502">
    <w:abstractNumId w:val="0"/>
  </w:num>
  <w:num w:numId="3" w16cid:durableId="1082220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1B6"/>
    <w:rsid w:val="001871B6"/>
    <w:rsid w:val="002572EE"/>
    <w:rsid w:val="002E0E3C"/>
    <w:rsid w:val="00337832"/>
    <w:rsid w:val="0043354B"/>
    <w:rsid w:val="004438D6"/>
    <w:rsid w:val="0051114C"/>
    <w:rsid w:val="00594190"/>
    <w:rsid w:val="005D22A2"/>
    <w:rsid w:val="00690762"/>
    <w:rsid w:val="006C62B3"/>
    <w:rsid w:val="00840BF4"/>
    <w:rsid w:val="008A4346"/>
    <w:rsid w:val="008D299F"/>
    <w:rsid w:val="008E6DB8"/>
    <w:rsid w:val="009505CE"/>
    <w:rsid w:val="00A10E2C"/>
    <w:rsid w:val="00A13594"/>
    <w:rsid w:val="00A46A24"/>
    <w:rsid w:val="00B52762"/>
    <w:rsid w:val="00B8513C"/>
    <w:rsid w:val="00C70AE1"/>
    <w:rsid w:val="00CD239F"/>
    <w:rsid w:val="00CE3B2A"/>
    <w:rsid w:val="00DB2D96"/>
    <w:rsid w:val="00F0067A"/>
    <w:rsid w:val="00F36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9BD91"/>
  <w15:chartTrackingRefBased/>
  <w15:docId w15:val="{D0071BEC-B0F3-4DA4-B79B-A8ED0AECE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71B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1871B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871B6"/>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871B6"/>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871B6"/>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1871B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871B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871B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871B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1B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1871B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871B6"/>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871B6"/>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1871B6"/>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1871B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871B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871B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871B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871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71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71B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71B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871B6"/>
    <w:pPr>
      <w:spacing w:before="160"/>
      <w:jc w:val="center"/>
    </w:pPr>
    <w:rPr>
      <w:i/>
      <w:iCs/>
      <w:color w:val="404040" w:themeColor="text1" w:themeTint="BF"/>
    </w:rPr>
  </w:style>
  <w:style w:type="character" w:customStyle="1" w:styleId="QuoteChar">
    <w:name w:val="Quote Char"/>
    <w:basedOn w:val="DefaultParagraphFont"/>
    <w:link w:val="Quote"/>
    <w:uiPriority w:val="29"/>
    <w:rsid w:val="001871B6"/>
    <w:rPr>
      <w:i/>
      <w:iCs/>
      <w:color w:val="404040" w:themeColor="text1" w:themeTint="BF"/>
    </w:rPr>
  </w:style>
  <w:style w:type="paragraph" w:styleId="ListParagraph">
    <w:name w:val="List Paragraph"/>
    <w:basedOn w:val="Normal"/>
    <w:uiPriority w:val="34"/>
    <w:qFormat/>
    <w:rsid w:val="001871B6"/>
    <w:pPr>
      <w:ind w:left="720"/>
      <w:contextualSpacing/>
    </w:pPr>
  </w:style>
  <w:style w:type="character" w:styleId="IntenseEmphasis">
    <w:name w:val="Intense Emphasis"/>
    <w:basedOn w:val="DefaultParagraphFont"/>
    <w:uiPriority w:val="21"/>
    <w:qFormat/>
    <w:rsid w:val="001871B6"/>
    <w:rPr>
      <w:i/>
      <w:iCs/>
      <w:color w:val="2E74B5" w:themeColor="accent1" w:themeShade="BF"/>
    </w:rPr>
  </w:style>
  <w:style w:type="paragraph" w:styleId="IntenseQuote">
    <w:name w:val="Intense Quote"/>
    <w:basedOn w:val="Normal"/>
    <w:next w:val="Normal"/>
    <w:link w:val="IntenseQuoteChar"/>
    <w:uiPriority w:val="30"/>
    <w:qFormat/>
    <w:rsid w:val="001871B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871B6"/>
    <w:rPr>
      <w:i/>
      <w:iCs/>
      <w:color w:val="2E74B5" w:themeColor="accent1" w:themeShade="BF"/>
    </w:rPr>
  </w:style>
  <w:style w:type="character" w:styleId="IntenseReference">
    <w:name w:val="Intense Reference"/>
    <w:basedOn w:val="DefaultParagraphFont"/>
    <w:uiPriority w:val="32"/>
    <w:qFormat/>
    <w:rsid w:val="001871B6"/>
    <w:rPr>
      <w:b/>
      <w:bCs/>
      <w:smallCaps/>
      <w:color w:val="2E74B5" w:themeColor="accent1" w:themeShade="BF"/>
      <w:spacing w:val="5"/>
    </w:rPr>
  </w:style>
  <w:style w:type="character" w:customStyle="1" w:styleId="s2">
    <w:name w:val="s2"/>
    <w:basedOn w:val="DefaultParagraphFont"/>
    <w:rsid w:val="004438D6"/>
  </w:style>
  <w:style w:type="paragraph" w:customStyle="1" w:styleId="Default">
    <w:name w:val="Default"/>
    <w:rsid w:val="00A13594"/>
    <w:pPr>
      <w:autoSpaceDE w:val="0"/>
      <w:autoSpaceDN w:val="0"/>
      <w:adjustRightInd w:val="0"/>
      <w:spacing w:after="0" w:line="240" w:lineRule="auto"/>
    </w:pPr>
    <w:rPr>
      <w:rFonts w:ascii="Calibri" w:hAnsi="Calibri" w:cs="Calibri"/>
      <w:color w:val="000000"/>
      <w:kern w:val="0"/>
      <w:szCs w:val="24"/>
      <w:lang w:val="en-ZA"/>
    </w:rPr>
  </w:style>
  <w:style w:type="character" w:styleId="Hyperlink">
    <w:name w:val="Hyperlink"/>
    <w:basedOn w:val="DefaultParagraphFont"/>
    <w:uiPriority w:val="99"/>
    <w:unhideWhenUsed/>
    <w:rsid w:val="008D299F"/>
    <w:rPr>
      <w:color w:val="0563C1" w:themeColor="hyperlink"/>
      <w:u w:val="single"/>
    </w:rPr>
  </w:style>
  <w:style w:type="character" w:styleId="UnresolvedMention">
    <w:name w:val="Unresolved Mention"/>
    <w:basedOn w:val="DefaultParagraphFont"/>
    <w:uiPriority w:val="99"/>
    <w:semiHidden/>
    <w:unhideWhenUsed/>
    <w:rsid w:val="008D29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448779">
      <w:bodyDiv w:val="1"/>
      <w:marLeft w:val="0"/>
      <w:marRight w:val="0"/>
      <w:marTop w:val="0"/>
      <w:marBottom w:val="0"/>
      <w:divBdr>
        <w:top w:val="none" w:sz="0" w:space="0" w:color="auto"/>
        <w:left w:val="none" w:sz="0" w:space="0" w:color="auto"/>
        <w:bottom w:val="none" w:sz="0" w:space="0" w:color="auto"/>
        <w:right w:val="none" w:sz="0" w:space="0" w:color="auto"/>
      </w:divBdr>
      <w:divsChild>
        <w:div w:id="2132092489">
          <w:marLeft w:val="0"/>
          <w:marRight w:val="0"/>
          <w:marTop w:val="0"/>
          <w:marBottom w:val="0"/>
          <w:divBdr>
            <w:top w:val="none" w:sz="0" w:space="0" w:color="auto"/>
            <w:left w:val="none" w:sz="0" w:space="0" w:color="auto"/>
            <w:bottom w:val="none" w:sz="0" w:space="0" w:color="auto"/>
            <w:right w:val="none" w:sz="0" w:space="0" w:color="auto"/>
          </w:divBdr>
        </w:div>
      </w:divsChild>
    </w:div>
    <w:div w:id="1653368240">
      <w:bodyDiv w:val="1"/>
      <w:marLeft w:val="0"/>
      <w:marRight w:val="0"/>
      <w:marTop w:val="0"/>
      <w:marBottom w:val="0"/>
      <w:divBdr>
        <w:top w:val="none" w:sz="0" w:space="0" w:color="auto"/>
        <w:left w:val="none" w:sz="0" w:space="0" w:color="auto"/>
        <w:bottom w:val="none" w:sz="0" w:space="0" w:color="auto"/>
        <w:right w:val="none" w:sz="0" w:space="0" w:color="auto"/>
      </w:divBdr>
      <w:divsChild>
        <w:div w:id="1372075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x.com/DrSelmaK/status/19031172067638109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Tefera Kebede Leyu</dc:creator>
  <cp:keywords/>
  <dc:description/>
  <cp:lastModifiedBy>Tefera Kebede Leyu</cp:lastModifiedBy>
  <cp:revision>9</cp:revision>
  <dcterms:created xsi:type="dcterms:W3CDTF">2025-04-09T16:31:00Z</dcterms:created>
  <dcterms:modified xsi:type="dcterms:W3CDTF">2025-04-10T10:55:00Z</dcterms:modified>
</cp:coreProperties>
</file>